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A6" w:rsidRPr="009D326C" w:rsidRDefault="00AC53DF" w:rsidP="00012EFB">
      <w:pPr>
        <w:spacing w:after="0" w:line="240" w:lineRule="auto"/>
        <w:jc w:val="center"/>
        <w:rPr>
          <w:rFonts w:cstheme="minorHAnsi"/>
          <w:b/>
          <w:bCs/>
          <w:sz w:val="28"/>
          <w:szCs w:val="28"/>
        </w:rPr>
      </w:pPr>
      <w:r w:rsidRPr="009D326C">
        <w:rPr>
          <w:rFonts w:cstheme="minorHAnsi"/>
          <w:b/>
          <w:bCs/>
          <w:sz w:val="28"/>
          <w:szCs w:val="28"/>
          <w:u w:val="single"/>
        </w:rPr>
        <w:t>Reco</w:t>
      </w:r>
      <w:r w:rsidR="00E268CE" w:rsidRPr="009D326C">
        <w:rPr>
          <w:rFonts w:cstheme="minorHAnsi"/>
          <w:b/>
          <w:bCs/>
          <w:sz w:val="28"/>
          <w:szCs w:val="28"/>
          <w:u w:val="single"/>
        </w:rPr>
        <w:t>m</w:t>
      </w:r>
      <w:r w:rsidRPr="009D326C">
        <w:rPr>
          <w:rFonts w:cstheme="minorHAnsi"/>
          <w:b/>
          <w:bCs/>
          <w:sz w:val="28"/>
          <w:szCs w:val="28"/>
          <w:u w:val="single"/>
        </w:rPr>
        <w:t>mended changes for:</w:t>
      </w:r>
    </w:p>
    <w:p w:rsidR="00C7590D" w:rsidRPr="009D326C" w:rsidRDefault="00C7590D" w:rsidP="00012EFB">
      <w:pPr>
        <w:spacing w:after="0" w:line="240" w:lineRule="auto"/>
        <w:jc w:val="center"/>
        <w:rPr>
          <w:rFonts w:cstheme="minorHAnsi"/>
          <w:b/>
          <w:bCs/>
          <w:sz w:val="28"/>
          <w:szCs w:val="28"/>
        </w:rPr>
      </w:pPr>
      <w:r w:rsidRPr="009D326C">
        <w:rPr>
          <w:rFonts w:cstheme="minorHAnsi"/>
          <w:b/>
          <w:bCs/>
          <w:sz w:val="28"/>
          <w:szCs w:val="28"/>
        </w:rPr>
        <w:t>Declaration of Covenants Conditions and Restrictions</w:t>
      </w:r>
    </w:p>
    <w:p w:rsidR="00C7590D" w:rsidRPr="009D326C" w:rsidRDefault="00C7590D" w:rsidP="00012EFB">
      <w:pPr>
        <w:spacing w:after="0" w:line="240" w:lineRule="auto"/>
        <w:jc w:val="center"/>
        <w:rPr>
          <w:rFonts w:cstheme="minorHAnsi"/>
          <w:b/>
          <w:bCs/>
          <w:sz w:val="28"/>
          <w:szCs w:val="28"/>
        </w:rPr>
      </w:pPr>
      <w:r w:rsidRPr="009D326C">
        <w:rPr>
          <w:rFonts w:cstheme="minorHAnsi"/>
          <w:b/>
          <w:bCs/>
          <w:sz w:val="28"/>
          <w:szCs w:val="28"/>
        </w:rPr>
        <w:t>For Hampton Place Subdivision</w:t>
      </w:r>
    </w:p>
    <w:p w:rsidR="00C7590D" w:rsidRPr="009D326C" w:rsidRDefault="00C7590D" w:rsidP="00012EFB">
      <w:pPr>
        <w:spacing w:after="0" w:line="240" w:lineRule="auto"/>
        <w:jc w:val="center"/>
        <w:rPr>
          <w:rFonts w:cstheme="minorHAnsi"/>
          <w:b/>
          <w:bCs/>
          <w:sz w:val="28"/>
          <w:szCs w:val="28"/>
        </w:rPr>
      </w:pPr>
      <w:r w:rsidRPr="009D326C">
        <w:rPr>
          <w:rFonts w:cstheme="minorHAnsi"/>
          <w:b/>
          <w:bCs/>
          <w:sz w:val="28"/>
          <w:szCs w:val="28"/>
        </w:rPr>
        <w:t>_________________________________</w:t>
      </w:r>
    </w:p>
    <w:p w:rsidR="00C7590D" w:rsidRPr="009D326C" w:rsidRDefault="00C7590D" w:rsidP="00012EFB">
      <w:pPr>
        <w:spacing w:after="0" w:line="240" w:lineRule="auto"/>
        <w:jc w:val="center"/>
        <w:rPr>
          <w:rFonts w:cstheme="minorHAnsi"/>
          <w:b/>
          <w:bCs/>
          <w:sz w:val="28"/>
          <w:szCs w:val="28"/>
        </w:rPr>
      </w:pPr>
      <w:r w:rsidRPr="009D326C">
        <w:rPr>
          <w:rFonts w:cstheme="minorHAnsi"/>
          <w:b/>
          <w:bCs/>
          <w:sz w:val="28"/>
          <w:szCs w:val="28"/>
        </w:rPr>
        <w:t>Exhibit A</w:t>
      </w:r>
    </w:p>
    <w:p w:rsidR="00C7590D" w:rsidRPr="009D326C" w:rsidRDefault="00C7590D" w:rsidP="00012EFB">
      <w:pPr>
        <w:spacing w:after="0" w:line="240" w:lineRule="auto"/>
        <w:jc w:val="center"/>
        <w:rPr>
          <w:rFonts w:cstheme="minorHAnsi"/>
          <w:b/>
          <w:bCs/>
          <w:sz w:val="28"/>
          <w:szCs w:val="28"/>
        </w:rPr>
      </w:pPr>
      <w:r w:rsidRPr="009D326C">
        <w:rPr>
          <w:rFonts w:cstheme="minorHAnsi"/>
          <w:b/>
          <w:bCs/>
          <w:sz w:val="28"/>
          <w:szCs w:val="28"/>
        </w:rPr>
        <w:t>Exhibit B</w:t>
      </w:r>
    </w:p>
    <w:p w:rsidR="00C7590D" w:rsidRPr="009D326C" w:rsidRDefault="00C7590D" w:rsidP="00012EFB">
      <w:pPr>
        <w:spacing w:after="0" w:line="240" w:lineRule="auto"/>
        <w:jc w:val="center"/>
        <w:rPr>
          <w:rFonts w:cstheme="minorHAnsi"/>
          <w:b/>
          <w:bCs/>
          <w:sz w:val="28"/>
          <w:szCs w:val="28"/>
        </w:rPr>
      </w:pPr>
      <w:r w:rsidRPr="009D326C">
        <w:rPr>
          <w:rFonts w:cstheme="minorHAnsi"/>
          <w:b/>
          <w:bCs/>
          <w:sz w:val="28"/>
          <w:szCs w:val="28"/>
        </w:rPr>
        <w:t>Articles of Incorporation of</w:t>
      </w:r>
    </w:p>
    <w:p w:rsidR="00C7590D" w:rsidRPr="009D326C" w:rsidRDefault="00C7590D" w:rsidP="00012EFB">
      <w:pPr>
        <w:spacing w:after="0" w:line="240" w:lineRule="auto"/>
        <w:jc w:val="center"/>
        <w:rPr>
          <w:rFonts w:cstheme="minorHAnsi"/>
          <w:b/>
          <w:bCs/>
          <w:sz w:val="28"/>
          <w:szCs w:val="28"/>
        </w:rPr>
      </w:pPr>
      <w:r w:rsidRPr="009D326C">
        <w:rPr>
          <w:rFonts w:cstheme="minorHAnsi"/>
          <w:b/>
          <w:bCs/>
          <w:sz w:val="28"/>
          <w:szCs w:val="28"/>
        </w:rPr>
        <w:t>HAMPTON PLACEPROPERTY OWNERS ASSOCIATION,INC.</w:t>
      </w:r>
    </w:p>
    <w:p w:rsidR="00C7590D" w:rsidRPr="009D326C" w:rsidRDefault="00E23D1D" w:rsidP="00012EFB">
      <w:pPr>
        <w:spacing w:after="0" w:line="240" w:lineRule="auto"/>
        <w:jc w:val="center"/>
        <w:rPr>
          <w:rFonts w:cstheme="minorHAnsi"/>
          <w:b/>
          <w:bCs/>
          <w:sz w:val="28"/>
          <w:szCs w:val="28"/>
        </w:rPr>
      </w:pPr>
      <w:r w:rsidRPr="009D326C">
        <w:rPr>
          <w:rFonts w:cstheme="minorHAnsi"/>
          <w:b/>
          <w:bCs/>
          <w:sz w:val="28"/>
          <w:szCs w:val="28"/>
        </w:rPr>
        <w:t>________________________________________</w:t>
      </w:r>
    </w:p>
    <w:p w:rsidR="00E23D1D" w:rsidRPr="009D326C" w:rsidRDefault="00E23D1D" w:rsidP="00012EFB">
      <w:pPr>
        <w:spacing w:after="0" w:line="240" w:lineRule="auto"/>
        <w:jc w:val="center"/>
        <w:rPr>
          <w:rFonts w:cstheme="minorHAnsi"/>
          <w:b/>
          <w:bCs/>
          <w:sz w:val="28"/>
          <w:szCs w:val="28"/>
        </w:rPr>
      </w:pPr>
      <w:r w:rsidRPr="009D326C">
        <w:rPr>
          <w:rFonts w:cstheme="minorHAnsi"/>
          <w:b/>
          <w:bCs/>
          <w:sz w:val="28"/>
          <w:szCs w:val="28"/>
        </w:rPr>
        <w:t>Exhibit C</w:t>
      </w:r>
    </w:p>
    <w:p w:rsidR="00E23D1D" w:rsidRPr="009D326C" w:rsidRDefault="00E23D1D" w:rsidP="00012EFB">
      <w:pPr>
        <w:spacing w:after="0" w:line="240" w:lineRule="auto"/>
        <w:jc w:val="center"/>
        <w:rPr>
          <w:rFonts w:cstheme="minorHAnsi"/>
          <w:b/>
          <w:bCs/>
          <w:sz w:val="28"/>
          <w:szCs w:val="28"/>
        </w:rPr>
      </w:pPr>
      <w:r w:rsidRPr="009D326C">
        <w:rPr>
          <w:rFonts w:cstheme="minorHAnsi"/>
          <w:b/>
          <w:bCs/>
          <w:sz w:val="28"/>
          <w:szCs w:val="28"/>
        </w:rPr>
        <w:t>BYLAWS of</w:t>
      </w:r>
    </w:p>
    <w:p w:rsidR="00E23D1D" w:rsidRPr="009D326C" w:rsidRDefault="00E23D1D" w:rsidP="00012EFB">
      <w:pPr>
        <w:pBdr>
          <w:bottom w:val="single" w:sz="12" w:space="1" w:color="auto"/>
        </w:pBdr>
        <w:spacing w:after="0" w:line="240" w:lineRule="auto"/>
        <w:jc w:val="center"/>
        <w:rPr>
          <w:rFonts w:cstheme="minorHAnsi"/>
          <w:b/>
          <w:bCs/>
          <w:sz w:val="28"/>
          <w:szCs w:val="28"/>
        </w:rPr>
      </w:pPr>
      <w:r w:rsidRPr="009D326C">
        <w:rPr>
          <w:rFonts w:cstheme="minorHAnsi"/>
          <w:b/>
          <w:bCs/>
          <w:sz w:val="28"/>
          <w:szCs w:val="28"/>
        </w:rPr>
        <w:t>Hampton Place Property owners Association, INC</w:t>
      </w:r>
    </w:p>
    <w:p w:rsidR="00E23D1D" w:rsidRPr="009D326C" w:rsidRDefault="00E23D1D" w:rsidP="00012EFB">
      <w:pPr>
        <w:spacing w:after="0" w:line="240" w:lineRule="auto"/>
        <w:jc w:val="center"/>
        <w:rPr>
          <w:rFonts w:cstheme="minorHAnsi"/>
          <w:b/>
          <w:bCs/>
          <w:sz w:val="28"/>
          <w:szCs w:val="28"/>
        </w:rPr>
      </w:pPr>
    </w:p>
    <w:p w:rsidR="00E23D1D" w:rsidRPr="009D326C" w:rsidRDefault="00E23D1D" w:rsidP="00012EFB">
      <w:pPr>
        <w:spacing w:after="0" w:line="240" w:lineRule="auto"/>
        <w:jc w:val="center"/>
        <w:rPr>
          <w:rFonts w:cstheme="minorHAnsi"/>
          <w:b/>
          <w:bCs/>
          <w:sz w:val="28"/>
          <w:szCs w:val="28"/>
        </w:rPr>
      </w:pPr>
      <w:r w:rsidRPr="009D326C">
        <w:rPr>
          <w:rFonts w:cstheme="minorHAnsi"/>
          <w:b/>
          <w:bCs/>
          <w:sz w:val="28"/>
          <w:szCs w:val="28"/>
        </w:rPr>
        <w:t>ARTICLES UNDER CONSIDERATION:</w:t>
      </w:r>
    </w:p>
    <w:p w:rsidR="00871320" w:rsidRPr="009D326C" w:rsidRDefault="00871320" w:rsidP="00012EFB">
      <w:pPr>
        <w:spacing w:after="0" w:line="240" w:lineRule="auto"/>
        <w:rPr>
          <w:rFonts w:cstheme="minorHAnsi"/>
          <w:b/>
          <w:bCs/>
          <w:sz w:val="28"/>
          <w:szCs w:val="28"/>
        </w:rPr>
      </w:pPr>
      <w:r w:rsidRPr="009D326C">
        <w:rPr>
          <w:rFonts w:cstheme="minorHAnsi"/>
          <w:b/>
          <w:bCs/>
          <w:sz w:val="28"/>
          <w:szCs w:val="28"/>
        </w:rPr>
        <w:t>Article V: Covenant for Maintenance Assessments</w:t>
      </w:r>
    </w:p>
    <w:p w:rsidR="004F7599" w:rsidRPr="009D326C" w:rsidRDefault="00871320" w:rsidP="00012EFB">
      <w:pPr>
        <w:pStyle w:val="ListParagraph"/>
        <w:numPr>
          <w:ilvl w:val="0"/>
          <w:numId w:val="1"/>
        </w:numPr>
        <w:spacing w:after="0" w:line="240" w:lineRule="auto"/>
        <w:rPr>
          <w:rFonts w:cstheme="minorHAnsi"/>
          <w:b/>
          <w:bCs/>
          <w:sz w:val="28"/>
          <w:szCs w:val="28"/>
        </w:rPr>
      </w:pPr>
      <w:r w:rsidRPr="009D326C">
        <w:rPr>
          <w:rFonts w:cstheme="minorHAnsi"/>
          <w:b/>
          <w:bCs/>
          <w:sz w:val="28"/>
          <w:szCs w:val="28"/>
        </w:rPr>
        <w:t xml:space="preserve">(5.5) </w:t>
      </w:r>
      <w:r w:rsidRPr="009D326C">
        <w:rPr>
          <w:rFonts w:cstheme="minorHAnsi"/>
          <w:b/>
          <w:bCs/>
          <w:sz w:val="28"/>
          <w:szCs w:val="28"/>
          <w:u w:val="single"/>
        </w:rPr>
        <w:t xml:space="preserve">Maximum Annual Assessments </w:t>
      </w:r>
      <w:r w:rsidRPr="009D326C">
        <w:rPr>
          <w:rFonts w:cstheme="minorHAnsi"/>
          <w:sz w:val="28"/>
          <w:szCs w:val="28"/>
        </w:rPr>
        <w:t xml:space="preserve"> Change: shall be $480.00 per Lot.</w:t>
      </w:r>
      <w:r w:rsidR="004F7599" w:rsidRPr="009D326C">
        <w:rPr>
          <w:rFonts w:cstheme="minorHAnsi"/>
          <w:sz w:val="28"/>
          <w:szCs w:val="28"/>
        </w:rPr>
        <w:t xml:space="preserve"> Add; (d) Lot Owner has the option of paying quarterly assessment being due no later </w:t>
      </w:r>
      <w:r w:rsidR="008A490C" w:rsidRPr="009D326C">
        <w:rPr>
          <w:rFonts w:cstheme="minorHAnsi"/>
          <w:sz w:val="28"/>
          <w:szCs w:val="28"/>
        </w:rPr>
        <w:t>than January 31</w:t>
      </w:r>
      <w:r w:rsidR="008A490C" w:rsidRPr="009D326C">
        <w:rPr>
          <w:rFonts w:cstheme="minorHAnsi"/>
          <w:sz w:val="28"/>
          <w:szCs w:val="28"/>
          <w:vertAlign w:val="superscript"/>
        </w:rPr>
        <w:t>st</w:t>
      </w:r>
      <w:r w:rsidR="008A490C" w:rsidRPr="009D326C">
        <w:rPr>
          <w:rFonts w:cstheme="minorHAnsi"/>
          <w:sz w:val="28"/>
          <w:szCs w:val="28"/>
        </w:rPr>
        <w:t>, April 30</w:t>
      </w:r>
      <w:r w:rsidR="008A490C" w:rsidRPr="009D326C">
        <w:rPr>
          <w:rFonts w:cstheme="minorHAnsi"/>
          <w:sz w:val="28"/>
          <w:szCs w:val="28"/>
          <w:vertAlign w:val="superscript"/>
        </w:rPr>
        <w:t>th</w:t>
      </w:r>
      <w:r w:rsidR="008A490C" w:rsidRPr="009D326C">
        <w:rPr>
          <w:rFonts w:cstheme="minorHAnsi"/>
          <w:sz w:val="28"/>
          <w:szCs w:val="28"/>
        </w:rPr>
        <w:t xml:space="preserve">, July </w:t>
      </w:r>
      <w:r w:rsidR="00533884" w:rsidRPr="009D326C">
        <w:rPr>
          <w:rFonts w:cstheme="minorHAnsi"/>
          <w:sz w:val="28"/>
          <w:szCs w:val="28"/>
        </w:rPr>
        <w:t>31st</w:t>
      </w:r>
      <w:r w:rsidR="008A490C" w:rsidRPr="009D326C">
        <w:rPr>
          <w:rFonts w:cstheme="minorHAnsi"/>
          <w:sz w:val="28"/>
          <w:szCs w:val="28"/>
        </w:rPr>
        <w:t>, October 31</w:t>
      </w:r>
      <w:r w:rsidR="008A490C" w:rsidRPr="009D326C">
        <w:rPr>
          <w:rFonts w:cstheme="minorHAnsi"/>
          <w:sz w:val="28"/>
          <w:szCs w:val="28"/>
          <w:vertAlign w:val="superscript"/>
        </w:rPr>
        <w:t>st</w:t>
      </w:r>
      <w:r w:rsidR="008A490C" w:rsidRPr="009D326C">
        <w:rPr>
          <w:rFonts w:cstheme="minorHAnsi"/>
          <w:sz w:val="28"/>
          <w:szCs w:val="28"/>
        </w:rPr>
        <w:t>.</w:t>
      </w:r>
    </w:p>
    <w:p w:rsidR="00B54EF7" w:rsidRPr="009D326C" w:rsidRDefault="00B54EF7" w:rsidP="00012EFB">
      <w:pPr>
        <w:spacing w:after="0" w:line="240" w:lineRule="auto"/>
        <w:rPr>
          <w:rFonts w:cstheme="minorHAnsi"/>
          <w:b/>
          <w:bCs/>
          <w:sz w:val="28"/>
          <w:szCs w:val="28"/>
        </w:rPr>
      </w:pPr>
      <w:r w:rsidRPr="009D326C">
        <w:rPr>
          <w:rFonts w:cstheme="minorHAnsi"/>
          <w:b/>
          <w:bCs/>
          <w:sz w:val="28"/>
          <w:szCs w:val="28"/>
        </w:rPr>
        <w:t>Article VI: Use Restrictions</w:t>
      </w:r>
    </w:p>
    <w:p w:rsidR="008A490C" w:rsidRPr="009D326C" w:rsidRDefault="008A490C" w:rsidP="00012EFB">
      <w:pPr>
        <w:pStyle w:val="ListParagraph"/>
        <w:numPr>
          <w:ilvl w:val="0"/>
          <w:numId w:val="1"/>
        </w:numPr>
        <w:spacing w:after="0" w:line="240" w:lineRule="auto"/>
        <w:rPr>
          <w:rFonts w:cstheme="minorHAnsi"/>
          <w:b/>
          <w:bCs/>
          <w:sz w:val="28"/>
          <w:szCs w:val="28"/>
        </w:rPr>
      </w:pPr>
      <w:r w:rsidRPr="009D326C">
        <w:rPr>
          <w:rFonts w:cstheme="minorHAnsi"/>
          <w:b/>
          <w:bCs/>
          <w:sz w:val="28"/>
          <w:szCs w:val="28"/>
        </w:rPr>
        <w:t>(6.2)</w:t>
      </w:r>
      <w:r w:rsidR="00E268CE" w:rsidRPr="009D326C">
        <w:rPr>
          <w:rFonts w:cstheme="minorHAnsi"/>
          <w:b/>
          <w:bCs/>
          <w:sz w:val="28"/>
          <w:szCs w:val="28"/>
        </w:rPr>
        <w:t xml:space="preserve"> </w:t>
      </w:r>
      <w:r w:rsidR="00D62572" w:rsidRPr="009D326C">
        <w:rPr>
          <w:rFonts w:cstheme="minorHAnsi"/>
          <w:sz w:val="28"/>
          <w:szCs w:val="28"/>
        </w:rPr>
        <w:t>Add</w:t>
      </w:r>
      <w:r w:rsidR="00D62572" w:rsidRPr="009D326C">
        <w:rPr>
          <w:rFonts w:cstheme="minorHAnsi"/>
          <w:b/>
          <w:bCs/>
          <w:sz w:val="28"/>
          <w:szCs w:val="28"/>
        </w:rPr>
        <w:t xml:space="preserve"> (V)</w:t>
      </w:r>
      <w:r w:rsidR="00E268CE" w:rsidRPr="009D326C">
        <w:rPr>
          <w:rFonts w:cstheme="minorHAnsi"/>
          <w:b/>
          <w:bCs/>
          <w:sz w:val="28"/>
          <w:szCs w:val="28"/>
        </w:rPr>
        <w:t xml:space="preserve"> </w:t>
      </w:r>
      <w:r w:rsidRPr="009D326C">
        <w:rPr>
          <w:rFonts w:cstheme="minorHAnsi"/>
          <w:b/>
          <w:bCs/>
          <w:sz w:val="28"/>
          <w:szCs w:val="28"/>
          <w:u w:val="single"/>
        </w:rPr>
        <w:t xml:space="preserve">Commercial </w:t>
      </w:r>
      <w:r w:rsidR="00D62572" w:rsidRPr="009D326C">
        <w:rPr>
          <w:rFonts w:cstheme="minorHAnsi"/>
          <w:b/>
          <w:bCs/>
          <w:sz w:val="28"/>
          <w:szCs w:val="28"/>
          <w:u w:val="single"/>
        </w:rPr>
        <w:t xml:space="preserve">enterprises </w:t>
      </w:r>
      <w:r w:rsidR="00D62572" w:rsidRPr="009D326C">
        <w:rPr>
          <w:rFonts w:cstheme="minorHAnsi"/>
          <w:sz w:val="28"/>
          <w:szCs w:val="28"/>
        </w:rPr>
        <w:t xml:space="preserve">Commercial businesses are not allowed per R4 zoning regulations per Mecklenburg County codes. There shall not be any advertising of businesses within the </w:t>
      </w:r>
      <w:r w:rsidR="00533884" w:rsidRPr="009D326C">
        <w:rPr>
          <w:rFonts w:cstheme="minorHAnsi"/>
          <w:sz w:val="28"/>
          <w:szCs w:val="28"/>
        </w:rPr>
        <w:t>subdivision or</w:t>
      </w:r>
      <w:r w:rsidR="00D62572" w:rsidRPr="009D326C">
        <w:rPr>
          <w:rFonts w:cstheme="minorHAnsi"/>
          <w:sz w:val="28"/>
          <w:szCs w:val="28"/>
        </w:rPr>
        <w:t xml:space="preserve"> turning any lot into a business venture. Air</w:t>
      </w:r>
      <w:r w:rsidR="00533884" w:rsidRPr="009D326C">
        <w:rPr>
          <w:rFonts w:cstheme="minorHAnsi"/>
          <w:sz w:val="28"/>
          <w:szCs w:val="28"/>
        </w:rPr>
        <w:t xml:space="preserve"> Bnb’s are restricted to register with the HOA, Bed-n-Breakfast are regulated by Mecklenburg county and North Carolina Laws.</w:t>
      </w:r>
      <w:r w:rsidR="00F96F87" w:rsidRPr="009D326C">
        <w:rPr>
          <w:rFonts w:cstheme="minorHAnsi"/>
          <w:sz w:val="28"/>
          <w:szCs w:val="28"/>
        </w:rPr>
        <w:t xml:space="preserve"> Lease and rental properties must register with the secretary of the HOA Board and sign a special proxy yearly </w:t>
      </w:r>
      <w:r w:rsidR="00B54EF7" w:rsidRPr="009D326C">
        <w:rPr>
          <w:rFonts w:cstheme="minorHAnsi"/>
          <w:sz w:val="28"/>
          <w:szCs w:val="28"/>
        </w:rPr>
        <w:t>upon</w:t>
      </w:r>
      <w:r w:rsidR="00F96F87" w:rsidRPr="009D326C">
        <w:rPr>
          <w:rFonts w:cstheme="minorHAnsi"/>
          <w:sz w:val="28"/>
          <w:szCs w:val="28"/>
        </w:rPr>
        <w:t xml:space="preserve"> paying </w:t>
      </w:r>
      <w:r w:rsidR="00B54EF7" w:rsidRPr="009D326C">
        <w:rPr>
          <w:rFonts w:cstheme="minorHAnsi"/>
          <w:sz w:val="28"/>
          <w:szCs w:val="28"/>
        </w:rPr>
        <w:t>their assessment.</w:t>
      </w:r>
    </w:p>
    <w:p w:rsidR="00B54EF7" w:rsidRPr="009D326C" w:rsidRDefault="00B54EF7" w:rsidP="00012EFB">
      <w:pPr>
        <w:spacing w:after="0" w:line="240" w:lineRule="auto"/>
        <w:ind w:left="360"/>
        <w:rPr>
          <w:rFonts w:cstheme="minorHAnsi"/>
          <w:b/>
          <w:bCs/>
          <w:sz w:val="28"/>
          <w:szCs w:val="28"/>
        </w:rPr>
      </w:pPr>
    </w:p>
    <w:p w:rsidR="00DB0512" w:rsidRPr="009D326C" w:rsidRDefault="00DB0512" w:rsidP="00012EFB">
      <w:pPr>
        <w:spacing w:after="0" w:line="240" w:lineRule="auto"/>
        <w:ind w:left="360"/>
        <w:jc w:val="center"/>
        <w:rPr>
          <w:rFonts w:cstheme="minorHAnsi"/>
          <w:b/>
          <w:bCs/>
          <w:sz w:val="28"/>
          <w:szCs w:val="28"/>
        </w:rPr>
      </w:pPr>
      <w:r w:rsidRPr="009D326C">
        <w:rPr>
          <w:rFonts w:cstheme="minorHAnsi"/>
          <w:b/>
          <w:bCs/>
          <w:sz w:val="28"/>
          <w:szCs w:val="28"/>
        </w:rPr>
        <w:t>No recommendation for:</w:t>
      </w:r>
    </w:p>
    <w:p w:rsidR="00DB0512" w:rsidRPr="009D326C" w:rsidRDefault="00DB0512" w:rsidP="00012EFB">
      <w:pPr>
        <w:spacing w:after="0" w:line="240" w:lineRule="auto"/>
        <w:ind w:left="360"/>
        <w:jc w:val="center"/>
        <w:rPr>
          <w:rFonts w:cstheme="minorHAnsi"/>
          <w:b/>
          <w:bCs/>
          <w:sz w:val="28"/>
          <w:szCs w:val="28"/>
        </w:rPr>
      </w:pPr>
      <w:r w:rsidRPr="009D326C">
        <w:rPr>
          <w:rFonts w:cstheme="minorHAnsi"/>
          <w:b/>
          <w:bCs/>
          <w:sz w:val="28"/>
          <w:szCs w:val="28"/>
        </w:rPr>
        <w:t>Exhibit A</w:t>
      </w:r>
    </w:p>
    <w:p w:rsidR="00DB0512" w:rsidRPr="009D326C" w:rsidRDefault="00DB0512" w:rsidP="00012EFB">
      <w:pPr>
        <w:spacing w:after="0" w:line="240" w:lineRule="auto"/>
        <w:ind w:left="360"/>
        <w:jc w:val="center"/>
        <w:rPr>
          <w:rFonts w:cstheme="minorHAnsi"/>
          <w:b/>
          <w:bCs/>
          <w:sz w:val="28"/>
          <w:szCs w:val="28"/>
        </w:rPr>
      </w:pPr>
      <w:r w:rsidRPr="009D326C">
        <w:rPr>
          <w:rFonts w:cstheme="minorHAnsi"/>
          <w:b/>
          <w:bCs/>
          <w:sz w:val="28"/>
          <w:szCs w:val="28"/>
        </w:rPr>
        <w:t>Exhibit B</w:t>
      </w:r>
    </w:p>
    <w:p w:rsidR="00DB0512" w:rsidRPr="009D326C" w:rsidRDefault="00DB0512" w:rsidP="00012EFB">
      <w:pPr>
        <w:pBdr>
          <w:bottom w:val="single" w:sz="12" w:space="1" w:color="auto"/>
        </w:pBdr>
        <w:spacing w:after="0" w:line="240" w:lineRule="auto"/>
        <w:ind w:left="360"/>
        <w:jc w:val="center"/>
        <w:rPr>
          <w:rFonts w:cstheme="minorHAnsi"/>
          <w:b/>
          <w:bCs/>
          <w:sz w:val="28"/>
          <w:szCs w:val="28"/>
        </w:rPr>
      </w:pPr>
      <w:r w:rsidRPr="009D326C">
        <w:rPr>
          <w:rFonts w:cstheme="minorHAnsi"/>
          <w:b/>
          <w:bCs/>
          <w:sz w:val="28"/>
          <w:szCs w:val="28"/>
        </w:rPr>
        <w:t xml:space="preserve">or Article of Incorporation </w:t>
      </w:r>
    </w:p>
    <w:p w:rsidR="00DB0512" w:rsidRPr="009D326C" w:rsidRDefault="00DB0512" w:rsidP="00012EFB">
      <w:pPr>
        <w:spacing w:after="0" w:line="240" w:lineRule="auto"/>
        <w:jc w:val="center"/>
        <w:rPr>
          <w:rFonts w:cstheme="minorHAnsi"/>
          <w:b/>
          <w:bCs/>
          <w:sz w:val="28"/>
          <w:szCs w:val="28"/>
        </w:rPr>
      </w:pPr>
      <w:r w:rsidRPr="009D326C">
        <w:rPr>
          <w:rFonts w:cstheme="minorHAnsi"/>
          <w:b/>
          <w:bCs/>
          <w:sz w:val="28"/>
          <w:szCs w:val="28"/>
        </w:rPr>
        <w:t>EXHIBIT C</w:t>
      </w:r>
    </w:p>
    <w:p w:rsidR="00DB0512" w:rsidRPr="009D326C" w:rsidRDefault="00DB0512" w:rsidP="00012EFB">
      <w:pPr>
        <w:spacing w:after="0" w:line="240" w:lineRule="auto"/>
        <w:jc w:val="center"/>
        <w:rPr>
          <w:rFonts w:cstheme="minorHAnsi"/>
          <w:b/>
          <w:bCs/>
          <w:sz w:val="28"/>
          <w:szCs w:val="28"/>
        </w:rPr>
      </w:pPr>
      <w:r w:rsidRPr="009D326C">
        <w:rPr>
          <w:rFonts w:cstheme="minorHAnsi"/>
          <w:b/>
          <w:bCs/>
          <w:sz w:val="28"/>
          <w:szCs w:val="28"/>
        </w:rPr>
        <w:t>BYLAWS</w:t>
      </w:r>
    </w:p>
    <w:p w:rsidR="00DB0512" w:rsidRPr="009D326C" w:rsidRDefault="00DB0512" w:rsidP="00012EFB">
      <w:pPr>
        <w:spacing w:after="0" w:line="240" w:lineRule="auto"/>
        <w:jc w:val="center"/>
        <w:rPr>
          <w:rFonts w:cstheme="minorHAnsi"/>
          <w:b/>
          <w:bCs/>
          <w:sz w:val="28"/>
          <w:szCs w:val="28"/>
        </w:rPr>
      </w:pPr>
      <w:r w:rsidRPr="009D326C">
        <w:rPr>
          <w:rFonts w:cstheme="minorHAnsi"/>
          <w:b/>
          <w:bCs/>
          <w:sz w:val="28"/>
          <w:szCs w:val="28"/>
        </w:rPr>
        <w:t>FO</w:t>
      </w:r>
      <w:r w:rsidR="00E268CE" w:rsidRPr="009D326C">
        <w:rPr>
          <w:rFonts w:cstheme="minorHAnsi"/>
          <w:b/>
          <w:bCs/>
          <w:sz w:val="28"/>
          <w:szCs w:val="28"/>
        </w:rPr>
        <w:t>R</w:t>
      </w:r>
    </w:p>
    <w:p w:rsidR="00DB0512" w:rsidRPr="009D326C" w:rsidRDefault="00DB0512" w:rsidP="00012EFB">
      <w:pPr>
        <w:spacing w:after="0" w:line="240" w:lineRule="auto"/>
        <w:jc w:val="center"/>
        <w:rPr>
          <w:rFonts w:cstheme="minorHAnsi"/>
          <w:b/>
          <w:bCs/>
          <w:sz w:val="28"/>
          <w:szCs w:val="28"/>
        </w:rPr>
      </w:pPr>
      <w:r w:rsidRPr="009D326C">
        <w:rPr>
          <w:rFonts w:cstheme="minorHAnsi"/>
          <w:b/>
          <w:bCs/>
          <w:sz w:val="28"/>
          <w:szCs w:val="28"/>
        </w:rPr>
        <w:t>HAM</w:t>
      </w:r>
      <w:r w:rsidR="00C35C01" w:rsidRPr="009D326C">
        <w:rPr>
          <w:rFonts w:cstheme="minorHAnsi"/>
          <w:b/>
          <w:bCs/>
          <w:sz w:val="28"/>
          <w:szCs w:val="28"/>
        </w:rPr>
        <w:t>PTON</w:t>
      </w:r>
      <w:r w:rsidR="00E268CE" w:rsidRPr="009D326C">
        <w:rPr>
          <w:rFonts w:cstheme="minorHAnsi"/>
          <w:b/>
          <w:bCs/>
          <w:sz w:val="28"/>
          <w:szCs w:val="28"/>
        </w:rPr>
        <w:t xml:space="preserve"> </w:t>
      </w:r>
      <w:r w:rsidR="00C35C01" w:rsidRPr="009D326C">
        <w:rPr>
          <w:rFonts w:cstheme="minorHAnsi"/>
          <w:b/>
          <w:bCs/>
          <w:sz w:val="28"/>
          <w:szCs w:val="28"/>
        </w:rPr>
        <w:t>PLACE PROPERTY OWNERS ASSOCIATION, INC.</w:t>
      </w:r>
    </w:p>
    <w:p w:rsidR="00C35C01" w:rsidRPr="009D326C" w:rsidRDefault="00527157" w:rsidP="00012EFB">
      <w:pPr>
        <w:spacing w:after="0" w:line="240" w:lineRule="auto"/>
        <w:rPr>
          <w:rFonts w:cstheme="minorHAnsi"/>
          <w:b/>
          <w:bCs/>
          <w:sz w:val="28"/>
          <w:szCs w:val="28"/>
        </w:rPr>
      </w:pPr>
      <w:r w:rsidRPr="009D326C">
        <w:rPr>
          <w:rFonts w:cstheme="minorHAnsi"/>
          <w:b/>
          <w:bCs/>
          <w:sz w:val="28"/>
          <w:szCs w:val="28"/>
        </w:rPr>
        <w:t>ARTICLE 3:  Meetings of Members</w:t>
      </w:r>
    </w:p>
    <w:p w:rsidR="00527157" w:rsidRPr="00791808" w:rsidRDefault="00527157" w:rsidP="00012EFB">
      <w:pPr>
        <w:pStyle w:val="ListParagraph"/>
        <w:numPr>
          <w:ilvl w:val="0"/>
          <w:numId w:val="1"/>
        </w:numPr>
        <w:spacing w:after="0" w:line="240" w:lineRule="auto"/>
        <w:rPr>
          <w:rFonts w:cstheme="minorHAnsi"/>
          <w:b/>
          <w:bCs/>
          <w:sz w:val="28"/>
          <w:szCs w:val="28"/>
        </w:rPr>
      </w:pPr>
      <w:r w:rsidRPr="00791808">
        <w:rPr>
          <w:rFonts w:cstheme="minorHAnsi"/>
          <w:b/>
          <w:bCs/>
          <w:sz w:val="28"/>
          <w:szCs w:val="28"/>
          <w:u w:val="single"/>
        </w:rPr>
        <w:lastRenderedPageBreak/>
        <w:t xml:space="preserve">Section 3.1 </w:t>
      </w:r>
      <w:r w:rsidRPr="00791808">
        <w:rPr>
          <w:rFonts w:cstheme="minorHAnsi"/>
          <w:sz w:val="28"/>
          <w:szCs w:val="28"/>
        </w:rPr>
        <w:t xml:space="preserve"> Change to: </w:t>
      </w:r>
      <w:r w:rsidRPr="00791808">
        <w:rPr>
          <w:rFonts w:cstheme="minorHAnsi"/>
          <w:b/>
          <w:bCs/>
          <w:sz w:val="28"/>
          <w:szCs w:val="28"/>
          <w:u w:val="single"/>
        </w:rPr>
        <w:t>Bi</w:t>
      </w:r>
      <w:r w:rsidR="0043060D" w:rsidRPr="00791808">
        <w:rPr>
          <w:rFonts w:cstheme="minorHAnsi"/>
          <w:b/>
          <w:bCs/>
          <w:sz w:val="28"/>
          <w:szCs w:val="28"/>
          <w:u w:val="single"/>
        </w:rPr>
        <w:t>-</w:t>
      </w:r>
      <w:r w:rsidRPr="00791808">
        <w:rPr>
          <w:rFonts w:cstheme="minorHAnsi"/>
          <w:b/>
          <w:bCs/>
          <w:sz w:val="28"/>
          <w:szCs w:val="28"/>
          <w:u w:val="single"/>
        </w:rPr>
        <w:t>annual Meetings</w:t>
      </w:r>
      <w:r w:rsidR="0043060D" w:rsidRPr="00791808">
        <w:rPr>
          <w:rFonts w:cstheme="minorHAnsi"/>
          <w:sz w:val="28"/>
          <w:szCs w:val="28"/>
        </w:rPr>
        <w:t xml:space="preserve">  Regular Members meeting shall be held on Last Tuesday in January 7:00 pm and first Tuesday in June 7:00 pm. If the day is a holiday, the meeting shall be held on the first day following, which is not a legal holiday.</w:t>
      </w:r>
    </w:p>
    <w:p w:rsidR="00AE1F44" w:rsidRPr="00791808" w:rsidRDefault="00AE1F44" w:rsidP="00012EFB">
      <w:pPr>
        <w:pStyle w:val="ListParagraph"/>
        <w:spacing w:after="0" w:line="240" w:lineRule="auto"/>
        <w:rPr>
          <w:rFonts w:cstheme="minorHAnsi"/>
          <w:b/>
          <w:bCs/>
          <w:sz w:val="28"/>
          <w:szCs w:val="28"/>
        </w:rPr>
      </w:pPr>
    </w:p>
    <w:p w:rsidR="001F5A2D" w:rsidRPr="00791808" w:rsidRDefault="001F5A2D" w:rsidP="00012EFB">
      <w:pPr>
        <w:pStyle w:val="ListParagraph"/>
        <w:numPr>
          <w:ilvl w:val="0"/>
          <w:numId w:val="1"/>
        </w:numPr>
        <w:spacing w:after="0" w:line="240" w:lineRule="auto"/>
        <w:rPr>
          <w:rFonts w:cstheme="minorHAnsi"/>
          <w:b/>
          <w:bCs/>
          <w:sz w:val="28"/>
          <w:szCs w:val="28"/>
        </w:rPr>
      </w:pPr>
      <w:r w:rsidRPr="00791808">
        <w:rPr>
          <w:rFonts w:cstheme="minorHAnsi"/>
          <w:b/>
          <w:bCs/>
          <w:sz w:val="28"/>
          <w:szCs w:val="28"/>
          <w:u w:val="single"/>
        </w:rPr>
        <w:t>Section 3.5</w:t>
      </w:r>
      <w:r w:rsidR="00E268CE" w:rsidRPr="00791808">
        <w:rPr>
          <w:rFonts w:cstheme="minorHAnsi"/>
          <w:b/>
          <w:bCs/>
          <w:sz w:val="28"/>
          <w:szCs w:val="28"/>
          <w:u w:val="single"/>
        </w:rPr>
        <w:t xml:space="preserve"> </w:t>
      </w:r>
      <w:r w:rsidRPr="00791808">
        <w:rPr>
          <w:rFonts w:cstheme="minorHAnsi"/>
          <w:sz w:val="28"/>
          <w:szCs w:val="28"/>
          <w:u w:val="single"/>
        </w:rPr>
        <w:t>Class of Lot and Voting Rights.</w:t>
      </w:r>
      <w:r w:rsidRPr="00791808">
        <w:rPr>
          <w:rFonts w:cstheme="minorHAnsi"/>
          <w:sz w:val="28"/>
          <w:szCs w:val="28"/>
        </w:rPr>
        <w:t xml:space="preserve">   (B)</w:t>
      </w:r>
      <w:r w:rsidR="00F72C34" w:rsidRPr="00791808">
        <w:rPr>
          <w:rFonts w:cstheme="minorHAnsi"/>
          <w:sz w:val="28"/>
          <w:szCs w:val="28"/>
        </w:rPr>
        <w:t xml:space="preserve">  (ii) Add:  Shall end on 13 April 2006 afterwards this Class B shall no longer exist.</w:t>
      </w:r>
    </w:p>
    <w:p w:rsidR="00AE1F44" w:rsidRPr="009D326C" w:rsidRDefault="00AE1F44" w:rsidP="00012EFB">
      <w:pPr>
        <w:pStyle w:val="ListParagraph"/>
        <w:spacing w:after="0" w:line="240" w:lineRule="auto"/>
        <w:rPr>
          <w:rFonts w:cstheme="minorHAnsi"/>
          <w:b/>
          <w:bCs/>
          <w:sz w:val="28"/>
          <w:szCs w:val="28"/>
        </w:rPr>
      </w:pPr>
    </w:p>
    <w:p w:rsidR="00543D17" w:rsidRPr="009D326C" w:rsidRDefault="00F72C34" w:rsidP="00012EFB">
      <w:pPr>
        <w:pStyle w:val="ListParagraph"/>
        <w:numPr>
          <w:ilvl w:val="0"/>
          <w:numId w:val="1"/>
        </w:numPr>
        <w:spacing w:after="0" w:line="240" w:lineRule="auto"/>
        <w:rPr>
          <w:rFonts w:cstheme="minorHAnsi"/>
          <w:sz w:val="28"/>
          <w:szCs w:val="28"/>
          <w:u w:val="single"/>
        </w:rPr>
      </w:pPr>
      <w:r w:rsidRPr="009D326C">
        <w:rPr>
          <w:rFonts w:cstheme="minorHAnsi"/>
          <w:b/>
          <w:bCs/>
          <w:sz w:val="28"/>
          <w:szCs w:val="28"/>
          <w:u w:val="single"/>
        </w:rPr>
        <w:t>Section 3.6</w:t>
      </w:r>
      <w:r w:rsidR="00E268CE" w:rsidRPr="009D326C">
        <w:rPr>
          <w:rFonts w:cstheme="minorHAnsi"/>
          <w:b/>
          <w:bCs/>
          <w:sz w:val="28"/>
          <w:szCs w:val="28"/>
          <w:u w:val="single"/>
        </w:rPr>
        <w:t xml:space="preserve"> </w:t>
      </w:r>
      <w:r w:rsidRPr="009D326C">
        <w:rPr>
          <w:rFonts w:cstheme="minorHAnsi"/>
          <w:b/>
          <w:sz w:val="28"/>
          <w:szCs w:val="28"/>
          <w:u w:val="single"/>
        </w:rPr>
        <w:t>Quorum</w:t>
      </w:r>
      <w:r w:rsidR="00E268CE" w:rsidRPr="009D326C">
        <w:rPr>
          <w:rFonts w:cstheme="minorHAnsi"/>
          <w:sz w:val="28"/>
          <w:szCs w:val="28"/>
          <w:u w:val="single"/>
        </w:rPr>
        <w:t xml:space="preserve"> </w:t>
      </w:r>
      <w:r w:rsidR="00543D17" w:rsidRPr="009D326C">
        <w:rPr>
          <w:rFonts w:cstheme="minorHAnsi"/>
          <w:sz w:val="28"/>
          <w:szCs w:val="28"/>
        </w:rPr>
        <w:t xml:space="preserve">The first such meeting called for purpose of taking action, the presence of Members or proxies entitled to cast votes, 60% shall constitute a quorum. If the required quorum is not present, another meeting will </w:t>
      </w:r>
      <w:r w:rsidR="00AE1F44" w:rsidRPr="009D326C">
        <w:rPr>
          <w:rFonts w:cstheme="minorHAnsi"/>
          <w:sz w:val="28"/>
          <w:szCs w:val="28"/>
        </w:rPr>
        <w:t>be called</w:t>
      </w:r>
      <w:r w:rsidR="00543D17" w:rsidRPr="009D326C">
        <w:rPr>
          <w:rFonts w:cstheme="minorHAnsi"/>
          <w:sz w:val="28"/>
          <w:szCs w:val="28"/>
        </w:rPr>
        <w:t xml:space="preserve"> subjected to the same notice requirements as set forth</w:t>
      </w:r>
      <w:r w:rsidR="00540830" w:rsidRPr="009D326C">
        <w:rPr>
          <w:rFonts w:cstheme="minorHAnsi"/>
          <w:sz w:val="28"/>
          <w:szCs w:val="28"/>
        </w:rPr>
        <w:t xml:space="preserve"> </w:t>
      </w:r>
      <w:r w:rsidR="00543D17" w:rsidRPr="009D326C">
        <w:rPr>
          <w:rFonts w:cstheme="minorHAnsi"/>
          <w:sz w:val="28"/>
          <w:szCs w:val="28"/>
        </w:rPr>
        <w:t>above</w:t>
      </w:r>
      <w:r w:rsidR="00AE1F44" w:rsidRPr="009D326C">
        <w:rPr>
          <w:rFonts w:cstheme="minorHAnsi"/>
          <w:sz w:val="28"/>
          <w:szCs w:val="28"/>
        </w:rPr>
        <w:t xml:space="preserve"> Sec. 3.4. The required quorum at the subsequent meeting shall be one half (1/2) required for a quorum. S</w:t>
      </w:r>
      <w:r w:rsidR="008468A9" w:rsidRPr="009D326C">
        <w:rPr>
          <w:rFonts w:cstheme="minorHAnsi"/>
          <w:sz w:val="28"/>
          <w:szCs w:val="28"/>
        </w:rPr>
        <w:t>ubsequent meeting held to take action shall be held more than sixty (60) days following the first called meeting.</w:t>
      </w:r>
    </w:p>
    <w:p w:rsidR="008468A9" w:rsidRPr="009D326C" w:rsidRDefault="008468A9" w:rsidP="00012EFB">
      <w:pPr>
        <w:pStyle w:val="ListParagraph"/>
        <w:spacing w:after="0" w:line="240" w:lineRule="auto"/>
        <w:rPr>
          <w:rFonts w:cstheme="minorHAnsi"/>
          <w:sz w:val="28"/>
          <w:szCs w:val="28"/>
        </w:rPr>
      </w:pPr>
      <w:r w:rsidRPr="009D326C">
        <w:rPr>
          <w:rFonts w:cstheme="minorHAnsi"/>
          <w:sz w:val="28"/>
          <w:szCs w:val="28"/>
        </w:rPr>
        <w:t xml:space="preserve">A Members who have had voting rights </w:t>
      </w:r>
      <w:r w:rsidR="00821856" w:rsidRPr="009D326C">
        <w:rPr>
          <w:rFonts w:cstheme="minorHAnsi"/>
          <w:sz w:val="28"/>
          <w:szCs w:val="28"/>
        </w:rPr>
        <w:t>suspended Article I</w:t>
      </w:r>
      <w:r w:rsidR="00034524" w:rsidRPr="009D326C">
        <w:rPr>
          <w:rFonts w:cstheme="minorHAnsi"/>
          <w:sz w:val="28"/>
          <w:szCs w:val="28"/>
        </w:rPr>
        <w:t>V (4.3)</w:t>
      </w:r>
      <w:r w:rsidR="00821856" w:rsidRPr="009D326C">
        <w:rPr>
          <w:rFonts w:cstheme="minorHAnsi"/>
          <w:sz w:val="28"/>
          <w:szCs w:val="28"/>
        </w:rPr>
        <w:t xml:space="preserve"> and have not cured the default shall not count against quorum requirements, absentee owners who have file</w:t>
      </w:r>
      <w:r w:rsidR="00153196" w:rsidRPr="009D326C">
        <w:rPr>
          <w:rFonts w:cstheme="minorHAnsi"/>
          <w:sz w:val="28"/>
          <w:szCs w:val="28"/>
        </w:rPr>
        <w:t>d</w:t>
      </w:r>
      <w:r w:rsidR="00821856" w:rsidRPr="009D326C">
        <w:rPr>
          <w:rFonts w:cstheme="minorHAnsi"/>
          <w:sz w:val="28"/>
          <w:szCs w:val="28"/>
        </w:rPr>
        <w:t xml:space="preserve"> proxy with the secretary of the board and assessment paid shall count towards the quorum in good standing.</w:t>
      </w:r>
      <w:r w:rsidR="00034524" w:rsidRPr="009D326C">
        <w:rPr>
          <w:rFonts w:cstheme="minorHAnsi"/>
          <w:sz w:val="28"/>
          <w:szCs w:val="28"/>
        </w:rPr>
        <w:t xml:space="preserve"> Proxy will </w:t>
      </w:r>
      <w:r w:rsidR="00FF2ED5" w:rsidRPr="009D326C">
        <w:rPr>
          <w:rFonts w:cstheme="minorHAnsi"/>
          <w:sz w:val="28"/>
          <w:szCs w:val="28"/>
        </w:rPr>
        <w:t>be required</w:t>
      </w:r>
      <w:r w:rsidR="00034524" w:rsidRPr="009D326C">
        <w:rPr>
          <w:rFonts w:cstheme="minorHAnsi"/>
          <w:sz w:val="28"/>
          <w:szCs w:val="28"/>
        </w:rPr>
        <w:t xml:space="preserve"> upon closing or the first day of conversion the property to a rental or lease status.</w:t>
      </w:r>
    </w:p>
    <w:p w:rsidR="001054EB" w:rsidRPr="009D326C" w:rsidRDefault="001054EB" w:rsidP="00012EFB">
      <w:pPr>
        <w:pStyle w:val="ListParagraph"/>
        <w:spacing w:after="0" w:line="240" w:lineRule="auto"/>
        <w:rPr>
          <w:rFonts w:cstheme="minorHAnsi"/>
          <w:sz w:val="28"/>
          <w:szCs w:val="28"/>
        </w:rPr>
      </w:pPr>
    </w:p>
    <w:p w:rsidR="00FF2ED5" w:rsidRPr="009D326C" w:rsidRDefault="00FF2ED5" w:rsidP="00012EFB">
      <w:pPr>
        <w:pStyle w:val="ListParagraph"/>
        <w:spacing w:after="0" w:line="240" w:lineRule="auto"/>
        <w:jc w:val="center"/>
        <w:rPr>
          <w:rFonts w:cstheme="minorHAnsi"/>
          <w:b/>
          <w:bCs/>
          <w:sz w:val="28"/>
          <w:szCs w:val="28"/>
        </w:rPr>
      </w:pPr>
      <w:r w:rsidRPr="009D326C">
        <w:rPr>
          <w:rFonts w:cstheme="minorHAnsi"/>
          <w:b/>
          <w:bCs/>
          <w:sz w:val="28"/>
          <w:szCs w:val="28"/>
        </w:rPr>
        <w:t>Article 4</w:t>
      </w:r>
    </w:p>
    <w:p w:rsidR="00FF2ED5" w:rsidRPr="009D326C" w:rsidRDefault="00FF2ED5" w:rsidP="00012EFB">
      <w:pPr>
        <w:pStyle w:val="ListParagraph"/>
        <w:spacing w:after="0" w:line="240" w:lineRule="auto"/>
        <w:jc w:val="center"/>
        <w:rPr>
          <w:rFonts w:cstheme="minorHAnsi"/>
          <w:b/>
          <w:bCs/>
          <w:sz w:val="28"/>
          <w:szCs w:val="28"/>
        </w:rPr>
      </w:pPr>
      <w:r w:rsidRPr="009D326C">
        <w:rPr>
          <w:rFonts w:cstheme="minorHAnsi"/>
          <w:b/>
          <w:bCs/>
          <w:sz w:val="28"/>
          <w:szCs w:val="28"/>
        </w:rPr>
        <w:t>Board of directors</w:t>
      </w:r>
    </w:p>
    <w:p w:rsidR="00FF2ED5" w:rsidRPr="009D326C" w:rsidRDefault="00FF2ED5" w:rsidP="00012EFB">
      <w:pPr>
        <w:pStyle w:val="ListParagraph"/>
        <w:spacing w:after="0" w:line="240" w:lineRule="auto"/>
        <w:jc w:val="center"/>
        <w:rPr>
          <w:rFonts w:cstheme="minorHAnsi"/>
          <w:b/>
          <w:bCs/>
          <w:sz w:val="28"/>
          <w:szCs w:val="28"/>
        </w:rPr>
      </w:pPr>
    </w:p>
    <w:p w:rsidR="00FF2ED5" w:rsidRPr="009D326C" w:rsidRDefault="00FF2ED5" w:rsidP="00012EFB">
      <w:pPr>
        <w:pStyle w:val="ListParagraph"/>
        <w:numPr>
          <w:ilvl w:val="0"/>
          <w:numId w:val="1"/>
        </w:numPr>
        <w:spacing w:after="0" w:line="240" w:lineRule="auto"/>
        <w:rPr>
          <w:rFonts w:cstheme="minorHAnsi"/>
          <w:sz w:val="28"/>
          <w:szCs w:val="28"/>
        </w:rPr>
      </w:pPr>
      <w:r w:rsidRPr="009D326C">
        <w:rPr>
          <w:rFonts w:cstheme="minorHAnsi"/>
          <w:sz w:val="28"/>
          <w:szCs w:val="28"/>
          <w:u w:val="single"/>
        </w:rPr>
        <w:t>Section 4.1.</w:t>
      </w:r>
      <w:r w:rsidRPr="009D326C">
        <w:rPr>
          <w:rFonts w:cstheme="minorHAnsi"/>
          <w:sz w:val="28"/>
          <w:szCs w:val="28"/>
        </w:rPr>
        <w:t xml:space="preserve"> The business and affairs of </w:t>
      </w:r>
      <w:r w:rsidRPr="009D326C">
        <w:rPr>
          <w:rFonts w:cstheme="minorHAnsi"/>
          <w:b/>
          <w:sz w:val="28"/>
          <w:szCs w:val="28"/>
        </w:rPr>
        <w:t>HAMPTON PLACE PROPERTY</w:t>
      </w:r>
      <w:r w:rsidRPr="009D326C">
        <w:rPr>
          <w:rFonts w:cstheme="minorHAnsi"/>
          <w:sz w:val="28"/>
          <w:szCs w:val="28"/>
        </w:rPr>
        <w:t xml:space="preserve"> </w:t>
      </w:r>
      <w:r w:rsidRPr="009D326C">
        <w:rPr>
          <w:rFonts w:cstheme="minorHAnsi"/>
          <w:b/>
          <w:sz w:val="28"/>
          <w:szCs w:val="28"/>
        </w:rPr>
        <w:t>OWNERS INC</w:t>
      </w:r>
      <w:r w:rsidRPr="009D326C">
        <w:rPr>
          <w:rFonts w:cstheme="minorHAnsi"/>
          <w:sz w:val="28"/>
          <w:szCs w:val="28"/>
        </w:rPr>
        <w:t xml:space="preserve">. shall be managed by Hampton Place Home Owners Association Board seven members, hereby, shall be known as: Hampton Place Home Owners Board, Hampton Place HOA Board, Hampton Place Board of Directors. A Board of seven directors shall be elected as described in </w:t>
      </w:r>
      <w:r w:rsidR="00540830" w:rsidRPr="009D326C">
        <w:rPr>
          <w:rFonts w:cstheme="minorHAnsi"/>
          <w:sz w:val="28"/>
          <w:szCs w:val="28"/>
          <w:u w:val="single"/>
        </w:rPr>
        <w:t>S</w:t>
      </w:r>
      <w:r w:rsidRPr="009D326C">
        <w:rPr>
          <w:rFonts w:cstheme="minorHAnsi"/>
          <w:sz w:val="28"/>
          <w:szCs w:val="28"/>
          <w:u w:val="single"/>
        </w:rPr>
        <w:t>ection 4.5</w:t>
      </w:r>
      <w:r w:rsidRPr="009D326C">
        <w:rPr>
          <w:rFonts w:cstheme="minorHAnsi"/>
          <w:sz w:val="28"/>
          <w:szCs w:val="28"/>
        </w:rPr>
        <w:t>.</w:t>
      </w:r>
    </w:p>
    <w:p w:rsidR="008057F8" w:rsidRPr="009D326C" w:rsidRDefault="008057F8" w:rsidP="00497D46">
      <w:pPr>
        <w:spacing w:after="0" w:line="240" w:lineRule="auto"/>
        <w:rPr>
          <w:rFonts w:cstheme="minorHAnsi"/>
          <w:sz w:val="28"/>
          <w:szCs w:val="28"/>
        </w:rPr>
      </w:pPr>
    </w:p>
    <w:p w:rsidR="008057F8" w:rsidRPr="009D326C" w:rsidRDefault="008057F8" w:rsidP="00012EFB">
      <w:pPr>
        <w:pStyle w:val="ListParagraph"/>
        <w:numPr>
          <w:ilvl w:val="0"/>
          <w:numId w:val="1"/>
        </w:numPr>
        <w:spacing w:after="0" w:line="240" w:lineRule="auto"/>
        <w:rPr>
          <w:rFonts w:cstheme="minorHAnsi"/>
          <w:b/>
          <w:bCs/>
          <w:sz w:val="28"/>
          <w:szCs w:val="28"/>
        </w:rPr>
      </w:pPr>
      <w:r w:rsidRPr="009D326C">
        <w:rPr>
          <w:rFonts w:cstheme="minorHAnsi"/>
          <w:sz w:val="28"/>
          <w:szCs w:val="28"/>
        </w:rPr>
        <w:t>Section 4.2   REMOVE as written.</w:t>
      </w:r>
    </w:p>
    <w:p w:rsidR="008057F8" w:rsidRPr="009D326C" w:rsidRDefault="008057F8" w:rsidP="00012EFB">
      <w:pPr>
        <w:spacing w:after="0" w:line="240" w:lineRule="auto"/>
        <w:rPr>
          <w:rFonts w:cstheme="minorHAnsi"/>
          <w:sz w:val="28"/>
          <w:szCs w:val="28"/>
        </w:rPr>
      </w:pPr>
    </w:p>
    <w:p w:rsidR="008057F8" w:rsidRPr="009D326C" w:rsidRDefault="008057F8" w:rsidP="00012EFB">
      <w:pPr>
        <w:pStyle w:val="ListParagraph"/>
        <w:numPr>
          <w:ilvl w:val="0"/>
          <w:numId w:val="1"/>
        </w:numPr>
        <w:spacing w:after="0" w:line="240" w:lineRule="auto"/>
        <w:rPr>
          <w:rFonts w:cstheme="minorHAnsi"/>
          <w:sz w:val="28"/>
          <w:szCs w:val="28"/>
        </w:rPr>
      </w:pPr>
      <w:r w:rsidRPr="009D326C">
        <w:rPr>
          <w:rFonts w:cstheme="minorHAnsi"/>
          <w:sz w:val="28"/>
          <w:szCs w:val="28"/>
          <w:u w:val="single"/>
        </w:rPr>
        <w:t>Section 4.2</w:t>
      </w:r>
      <w:r w:rsidRPr="009D326C">
        <w:rPr>
          <w:rFonts w:cstheme="minorHAnsi"/>
          <w:sz w:val="28"/>
          <w:szCs w:val="28"/>
        </w:rPr>
        <w:t xml:space="preserve">. Hampton Place Property Owners INC. shall provide for the preservation of values and attractiveness of real property in Hampton </w:t>
      </w:r>
      <w:r w:rsidRPr="009D326C">
        <w:rPr>
          <w:rFonts w:cstheme="minorHAnsi"/>
          <w:sz w:val="28"/>
          <w:szCs w:val="28"/>
        </w:rPr>
        <w:lastRenderedPageBreak/>
        <w:t>Place. Assign the powers of managing and maintaining the common area administering and enforcing the covenants and restrictions contained herein. Collect and disburse the assessment and charges created in order to sufficiently preserve, protect, and enhance the values and amenities in Hampton Place to ensure residents enjoyment of rights privileges and easements in the common area.</w:t>
      </w:r>
    </w:p>
    <w:p w:rsidR="008057F8" w:rsidRPr="009D326C" w:rsidRDefault="008057F8" w:rsidP="00012EFB">
      <w:pPr>
        <w:pStyle w:val="ListParagraph"/>
        <w:spacing w:after="0" w:line="240" w:lineRule="auto"/>
        <w:rPr>
          <w:rFonts w:cstheme="minorHAnsi"/>
          <w:sz w:val="28"/>
          <w:szCs w:val="28"/>
        </w:rPr>
      </w:pPr>
    </w:p>
    <w:p w:rsidR="00B51B2F" w:rsidRPr="009D326C" w:rsidRDefault="008057F8" w:rsidP="00497D46">
      <w:pPr>
        <w:pStyle w:val="ListParagraph"/>
        <w:numPr>
          <w:ilvl w:val="0"/>
          <w:numId w:val="1"/>
        </w:numPr>
        <w:spacing w:after="0" w:line="240" w:lineRule="auto"/>
        <w:rPr>
          <w:rFonts w:cstheme="minorHAnsi"/>
          <w:sz w:val="28"/>
          <w:szCs w:val="28"/>
        </w:rPr>
      </w:pPr>
      <w:r w:rsidRPr="009D326C">
        <w:rPr>
          <w:rFonts w:cstheme="minorHAnsi"/>
          <w:sz w:val="28"/>
          <w:szCs w:val="28"/>
        </w:rPr>
        <w:t>Sections 4.3, 4.4</w:t>
      </w:r>
      <w:r w:rsidR="00B51B2F" w:rsidRPr="009D326C">
        <w:rPr>
          <w:rFonts w:cstheme="minorHAnsi"/>
          <w:sz w:val="28"/>
          <w:szCs w:val="28"/>
        </w:rPr>
        <w:t xml:space="preserve">  Shall have the following text inserted:</w:t>
      </w:r>
    </w:p>
    <w:p w:rsidR="00497D46" w:rsidRPr="009D326C" w:rsidRDefault="00497D46" w:rsidP="00497D46">
      <w:pPr>
        <w:spacing w:after="0" w:line="240" w:lineRule="auto"/>
        <w:rPr>
          <w:rFonts w:cstheme="minorHAnsi"/>
          <w:sz w:val="28"/>
          <w:szCs w:val="28"/>
        </w:rPr>
      </w:pPr>
    </w:p>
    <w:p w:rsidR="00B51B2F" w:rsidRPr="009D326C" w:rsidRDefault="00B51B2F" w:rsidP="00B25BED">
      <w:pPr>
        <w:spacing w:after="0" w:line="240" w:lineRule="auto"/>
        <w:ind w:firstLine="360"/>
        <w:rPr>
          <w:rFonts w:cstheme="minorHAnsi"/>
          <w:sz w:val="28"/>
          <w:szCs w:val="28"/>
        </w:rPr>
      </w:pPr>
      <w:r w:rsidRPr="009D326C">
        <w:rPr>
          <w:rFonts w:cstheme="minorHAnsi"/>
          <w:b/>
          <w:bCs/>
          <w:sz w:val="28"/>
          <w:szCs w:val="28"/>
        </w:rPr>
        <w:t>4.3</w:t>
      </w:r>
      <w:r w:rsidR="00B25BED">
        <w:rPr>
          <w:rFonts w:cstheme="minorHAnsi"/>
          <w:b/>
          <w:bCs/>
          <w:sz w:val="28"/>
          <w:szCs w:val="28"/>
        </w:rPr>
        <w:t xml:space="preserve"> </w:t>
      </w:r>
      <w:r w:rsidRPr="009D326C">
        <w:rPr>
          <w:rFonts w:cstheme="minorHAnsi"/>
          <w:b/>
          <w:bCs/>
          <w:sz w:val="28"/>
          <w:szCs w:val="28"/>
        </w:rPr>
        <w:t xml:space="preserve">a. </w:t>
      </w:r>
      <w:r w:rsidRPr="009D326C">
        <w:rPr>
          <w:rFonts w:cstheme="minorHAnsi"/>
          <w:sz w:val="28"/>
          <w:szCs w:val="28"/>
        </w:rPr>
        <w:t>The</w:t>
      </w:r>
      <w:r w:rsidR="004936B8" w:rsidRPr="009D326C">
        <w:rPr>
          <w:rFonts w:cstheme="minorHAnsi"/>
          <w:sz w:val="28"/>
          <w:szCs w:val="28"/>
        </w:rPr>
        <w:t xml:space="preserve"> </w:t>
      </w:r>
      <w:r w:rsidRPr="009D326C">
        <w:rPr>
          <w:rFonts w:cstheme="minorHAnsi"/>
          <w:sz w:val="28"/>
          <w:szCs w:val="28"/>
        </w:rPr>
        <w:t>Chairman</w:t>
      </w:r>
      <w:r w:rsidR="009D326C">
        <w:rPr>
          <w:rFonts w:cstheme="minorHAnsi"/>
          <w:sz w:val="28"/>
          <w:szCs w:val="28"/>
        </w:rPr>
        <w:t xml:space="preserve"> shall be a</w:t>
      </w:r>
      <w:r w:rsidRPr="009D326C">
        <w:rPr>
          <w:rFonts w:cstheme="minorHAnsi"/>
          <w:sz w:val="28"/>
          <w:szCs w:val="28"/>
        </w:rPr>
        <w:t xml:space="preserve"> member of the Board of Directors</w:t>
      </w:r>
      <w:r w:rsidR="009D326C">
        <w:rPr>
          <w:rFonts w:cstheme="minorHAnsi"/>
          <w:sz w:val="28"/>
          <w:szCs w:val="28"/>
        </w:rPr>
        <w:t xml:space="preserve"> but s</w:t>
      </w:r>
      <w:r w:rsidRPr="009D326C">
        <w:rPr>
          <w:rFonts w:cstheme="minorHAnsi"/>
          <w:sz w:val="28"/>
          <w:szCs w:val="28"/>
        </w:rPr>
        <w:t>hall have no voting rights on the committee. His/her responsibility is to ensure the committee is following the Bylaws of the association. To ensure that time restraints for preparing ballots are kept. To ensure all applicants are vetted properly. To ensure any nomination from the floor during members meetings are considered in the election process.</w:t>
      </w:r>
    </w:p>
    <w:p w:rsidR="00B51B2F" w:rsidRPr="009D326C" w:rsidRDefault="00B51B2F" w:rsidP="009D326C">
      <w:pPr>
        <w:spacing w:after="0" w:line="240" w:lineRule="auto"/>
        <w:ind w:firstLine="360"/>
        <w:rPr>
          <w:rFonts w:cstheme="minorHAnsi"/>
          <w:sz w:val="28"/>
          <w:szCs w:val="28"/>
        </w:rPr>
      </w:pPr>
      <w:r w:rsidRPr="009D326C">
        <w:rPr>
          <w:rFonts w:cstheme="minorHAnsi"/>
          <w:b/>
          <w:bCs/>
          <w:sz w:val="28"/>
          <w:szCs w:val="28"/>
        </w:rPr>
        <w:t>4.3</w:t>
      </w:r>
      <w:r w:rsidR="00B25BED">
        <w:rPr>
          <w:rFonts w:cstheme="minorHAnsi"/>
          <w:b/>
          <w:bCs/>
          <w:sz w:val="28"/>
          <w:szCs w:val="28"/>
        </w:rPr>
        <w:t xml:space="preserve"> </w:t>
      </w:r>
      <w:r w:rsidRPr="009D326C">
        <w:rPr>
          <w:rFonts w:cstheme="minorHAnsi"/>
          <w:b/>
          <w:bCs/>
          <w:sz w:val="28"/>
          <w:szCs w:val="28"/>
        </w:rPr>
        <w:t>b.</w:t>
      </w:r>
      <w:r w:rsidRPr="009D326C">
        <w:rPr>
          <w:rFonts w:cstheme="minorHAnsi"/>
          <w:sz w:val="28"/>
          <w:szCs w:val="28"/>
        </w:rPr>
        <w:t xml:space="preserve"> The term of the committee shall serve for one year following annual elections. They will certify a quorum is met and, all votes and proxies are legally counted and recorded with the secretary of the Board.</w:t>
      </w:r>
    </w:p>
    <w:p w:rsidR="008057F8" w:rsidRPr="009D326C" w:rsidRDefault="00B51B2F" w:rsidP="009D326C">
      <w:pPr>
        <w:spacing w:after="0" w:line="240" w:lineRule="auto"/>
        <w:ind w:firstLine="360"/>
        <w:rPr>
          <w:rFonts w:cstheme="minorHAnsi"/>
          <w:sz w:val="28"/>
          <w:szCs w:val="28"/>
        </w:rPr>
      </w:pPr>
      <w:r w:rsidRPr="009D326C">
        <w:rPr>
          <w:rFonts w:cstheme="minorHAnsi"/>
          <w:b/>
          <w:bCs/>
          <w:sz w:val="28"/>
          <w:szCs w:val="28"/>
        </w:rPr>
        <w:t>4.4</w:t>
      </w:r>
      <w:r w:rsidR="00B25BED">
        <w:rPr>
          <w:rFonts w:cstheme="minorHAnsi"/>
          <w:b/>
          <w:bCs/>
          <w:sz w:val="28"/>
          <w:szCs w:val="28"/>
        </w:rPr>
        <w:t xml:space="preserve"> </w:t>
      </w:r>
      <w:r w:rsidRPr="009D326C">
        <w:rPr>
          <w:rFonts w:cstheme="minorHAnsi"/>
          <w:b/>
          <w:bCs/>
          <w:sz w:val="28"/>
          <w:szCs w:val="28"/>
        </w:rPr>
        <w:t>a.</w:t>
      </w:r>
      <w:r w:rsidRPr="009D326C">
        <w:rPr>
          <w:rFonts w:cstheme="minorHAnsi"/>
          <w:sz w:val="28"/>
          <w:szCs w:val="28"/>
        </w:rPr>
        <w:t xml:space="preserve"> </w:t>
      </w:r>
      <w:r w:rsidR="001D7292" w:rsidRPr="009D326C">
        <w:rPr>
          <w:rFonts w:cstheme="minorHAnsi"/>
          <w:sz w:val="28"/>
          <w:szCs w:val="28"/>
        </w:rPr>
        <w:t xml:space="preserve">Elections; the committee shall </w:t>
      </w:r>
      <w:r w:rsidRPr="009D326C">
        <w:rPr>
          <w:rFonts w:cstheme="minorHAnsi"/>
          <w:sz w:val="28"/>
          <w:szCs w:val="28"/>
        </w:rPr>
        <w:t>determine and validate openings to be filled.  The committee shall prepare a written ballot to be used during the election. The committee will count members votes in person or by proxy and once all votes are cast will certify the duly elected Board members. In the event, there is a tie; the committee will make recommendations on how to proceed to the membership. There shall not be any cumulative voting. The decision of the committee is final.</w:t>
      </w:r>
    </w:p>
    <w:p w:rsidR="008057F8" w:rsidRPr="009D326C" w:rsidRDefault="008057F8" w:rsidP="003714B8">
      <w:pPr>
        <w:pStyle w:val="ListParagraph"/>
        <w:spacing w:after="0" w:line="240" w:lineRule="auto"/>
        <w:jc w:val="both"/>
        <w:rPr>
          <w:rFonts w:cstheme="minorHAnsi"/>
          <w:sz w:val="28"/>
          <w:szCs w:val="28"/>
        </w:rPr>
      </w:pPr>
    </w:p>
    <w:p w:rsidR="008057F8" w:rsidRPr="009D326C" w:rsidRDefault="008057F8" w:rsidP="003714B8">
      <w:pPr>
        <w:pStyle w:val="ListParagraph"/>
        <w:numPr>
          <w:ilvl w:val="0"/>
          <w:numId w:val="1"/>
        </w:numPr>
        <w:spacing w:after="0" w:line="240" w:lineRule="auto"/>
        <w:jc w:val="both"/>
        <w:rPr>
          <w:rFonts w:cstheme="minorHAnsi"/>
          <w:sz w:val="28"/>
          <w:szCs w:val="28"/>
        </w:rPr>
      </w:pPr>
      <w:r w:rsidRPr="009D326C">
        <w:rPr>
          <w:rFonts w:cstheme="minorHAnsi"/>
          <w:sz w:val="28"/>
          <w:szCs w:val="28"/>
          <w:u w:val="single"/>
        </w:rPr>
        <w:t>Section 4.5.Term of  Office</w:t>
      </w:r>
      <w:r w:rsidRPr="009D326C">
        <w:rPr>
          <w:rFonts w:cstheme="minorHAnsi"/>
          <w:sz w:val="28"/>
          <w:szCs w:val="28"/>
        </w:rPr>
        <w:t xml:space="preserve"> Each Hampton Place Board of Director shall be elected for a term of office which is three years. Each director shall hold office until his successor is voted in and qualified, or until his resignation, retirement, or removal, disqualification, or his/her death.</w:t>
      </w:r>
    </w:p>
    <w:p w:rsidR="008057F8" w:rsidRPr="009D326C" w:rsidRDefault="008057F8" w:rsidP="003714B8">
      <w:pPr>
        <w:pStyle w:val="ListParagraph"/>
        <w:spacing w:after="0" w:line="240" w:lineRule="auto"/>
        <w:jc w:val="both"/>
        <w:rPr>
          <w:rFonts w:cstheme="minorHAnsi"/>
          <w:sz w:val="28"/>
          <w:szCs w:val="28"/>
        </w:rPr>
      </w:pPr>
      <w:r w:rsidRPr="009D326C">
        <w:rPr>
          <w:rFonts w:cstheme="minorHAnsi"/>
          <w:sz w:val="28"/>
          <w:szCs w:val="28"/>
        </w:rPr>
        <w:t>Election of Officers on the HOA Board shall be the first meeting after the Members election meeting pursuant to section 7.2 the term shall be pursuant to section 7.3.</w:t>
      </w:r>
    </w:p>
    <w:p w:rsidR="00B51B2F" w:rsidRPr="009D326C" w:rsidRDefault="00B51B2F" w:rsidP="003714B8">
      <w:pPr>
        <w:pStyle w:val="ListParagraph"/>
        <w:spacing w:after="0" w:line="240" w:lineRule="auto"/>
        <w:jc w:val="both"/>
        <w:rPr>
          <w:rFonts w:cstheme="minorHAnsi"/>
          <w:b/>
          <w:bCs/>
          <w:sz w:val="28"/>
          <w:szCs w:val="28"/>
        </w:rPr>
      </w:pPr>
      <w:r w:rsidRPr="009D326C">
        <w:rPr>
          <w:rFonts w:cstheme="minorHAnsi"/>
          <w:b/>
          <w:bCs/>
          <w:sz w:val="28"/>
          <w:szCs w:val="28"/>
        </w:rPr>
        <w:t>Article 5</w:t>
      </w:r>
    </w:p>
    <w:p w:rsidR="00B51B2F" w:rsidRPr="009D326C" w:rsidRDefault="00B51B2F" w:rsidP="003714B8">
      <w:pPr>
        <w:pStyle w:val="ListParagraph"/>
        <w:spacing w:after="0" w:line="240" w:lineRule="auto"/>
        <w:jc w:val="both"/>
        <w:rPr>
          <w:rFonts w:cstheme="minorHAnsi"/>
          <w:b/>
          <w:bCs/>
          <w:sz w:val="28"/>
          <w:szCs w:val="28"/>
        </w:rPr>
      </w:pPr>
      <w:r w:rsidRPr="009D326C">
        <w:rPr>
          <w:rFonts w:cstheme="minorHAnsi"/>
          <w:b/>
          <w:bCs/>
          <w:sz w:val="28"/>
          <w:szCs w:val="28"/>
        </w:rPr>
        <w:t>MEETING OF DIRECTORS</w:t>
      </w:r>
    </w:p>
    <w:p w:rsidR="00B51B2F" w:rsidRPr="009D326C" w:rsidRDefault="00B51B2F" w:rsidP="003714B8">
      <w:pPr>
        <w:pStyle w:val="ListParagraph"/>
        <w:numPr>
          <w:ilvl w:val="0"/>
          <w:numId w:val="1"/>
        </w:numPr>
        <w:spacing w:after="0" w:line="240" w:lineRule="auto"/>
        <w:jc w:val="both"/>
        <w:rPr>
          <w:rFonts w:cstheme="minorHAnsi"/>
          <w:sz w:val="28"/>
          <w:szCs w:val="28"/>
        </w:rPr>
      </w:pPr>
      <w:r w:rsidRPr="009D326C">
        <w:rPr>
          <w:rFonts w:cstheme="minorHAnsi"/>
          <w:sz w:val="28"/>
          <w:szCs w:val="28"/>
          <w:u w:val="single"/>
        </w:rPr>
        <w:t>Section 5.5</w:t>
      </w:r>
      <w:r w:rsidRPr="009D326C">
        <w:rPr>
          <w:rFonts w:cstheme="minorHAnsi"/>
          <w:sz w:val="28"/>
          <w:szCs w:val="28"/>
        </w:rPr>
        <w:t xml:space="preserve">. </w:t>
      </w:r>
      <w:r w:rsidRPr="009D326C">
        <w:rPr>
          <w:rFonts w:cstheme="minorHAnsi"/>
          <w:sz w:val="28"/>
          <w:szCs w:val="28"/>
          <w:u w:val="single"/>
        </w:rPr>
        <w:t>Chairman</w:t>
      </w:r>
      <w:r w:rsidRPr="009D326C">
        <w:rPr>
          <w:rFonts w:cstheme="minorHAnsi"/>
          <w:sz w:val="28"/>
          <w:szCs w:val="28"/>
        </w:rPr>
        <w:t xml:space="preserve"> </w:t>
      </w:r>
      <w:r w:rsidR="009D326C" w:rsidRPr="009D326C">
        <w:rPr>
          <w:rFonts w:cstheme="minorHAnsi"/>
          <w:sz w:val="28"/>
          <w:szCs w:val="28"/>
        </w:rPr>
        <w:t xml:space="preserve"> </w:t>
      </w:r>
      <w:r w:rsidRPr="009D326C">
        <w:rPr>
          <w:rFonts w:cstheme="minorHAnsi"/>
          <w:sz w:val="28"/>
          <w:szCs w:val="28"/>
        </w:rPr>
        <w:t xml:space="preserve">A Chairman of the HOA Board of Directors shall be the President and shall preside over all HOA Board meetings. The Vice </w:t>
      </w:r>
      <w:r w:rsidRPr="009D326C">
        <w:rPr>
          <w:rFonts w:cstheme="minorHAnsi"/>
          <w:sz w:val="28"/>
          <w:szCs w:val="28"/>
        </w:rPr>
        <w:lastRenderedPageBreak/>
        <w:t>President shall serve as Chairman in the event there is a vacancy in the office of the Presidency. In the event, the Vice Presidency is vacant the HOA Board shall elect from the Board a Chairman, to serve until a new president is elected.</w:t>
      </w:r>
    </w:p>
    <w:p w:rsidR="00196190" w:rsidRPr="009D326C" w:rsidRDefault="00196190" w:rsidP="003714B8">
      <w:pPr>
        <w:pStyle w:val="ListParagraph"/>
        <w:spacing w:after="0" w:line="240" w:lineRule="auto"/>
        <w:jc w:val="both"/>
        <w:rPr>
          <w:rFonts w:cstheme="minorHAnsi"/>
          <w:b/>
          <w:bCs/>
          <w:sz w:val="28"/>
          <w:szCs w:val="28"/>
        </w:rPr>
      </w:pPr>
      <w:r w:rsidRPr="009D326C">
        <w:rPr>
          <w:rFonts w:cstheme="minorHAnsi"/>
          <w:b/>
          <w:bCs/>
          <w:sz w:val="28"/>
          <w:szCs w:val="28"/>
        </w:rPr>
        <w:t>Article 6</w:t>
      </w:r>
    </w:p>
    <w:p w:rsidR="00196190" w:rsidRPr="009D326C" w:rsidRDefault="00196190" w:rsidP="003714B8">
      <w:pPr>
        <w:pStyle w:val="ListParagraph"/>
        <w:spacing w:after="0" w:line="240" w:lineRule="auto"/>
        <w:jc w:val="both"/>
        <w:rPr>
          <w:rFonts w:cstheme="minorHAnsi"/>
          <w:b/>
          <w:bCs/>
          <w:sz w:val="28"/>
          <w:szCs w:val="28"/>
        </w:rPr>
      </w:pPr>
      <w:r w:rsidRPr="009D326C">
        <w:rPr>
          <w:rFonts w:cstheme="minorHAnsi"/>
          <w:b/>
          <w:bCs/>
          <w:sz w:val="28"/>
          <w:szCs w:val="28"/>
        </w:rPr>
        <w:t>POWERS and DUTIES of the BOARD of DIRECTORS</w:t>
      </w:r>
    </w:p>
    <w:p w:rsidR="00196190" w:rsidRPr="009D326C" w:rsidRDefault="00196190" w:rsidP="003714B8">
      <w:pPr>
        <w:pStyle w:val="ListParagraph"/>
        <w:numPr>
          <w:ilvl w:val="0"/>
          <w:numId w:val="1"/>
        </w:numPr>
        <w:spacing w:after="0" w:line="240" w:lineRule="auto"/>
        <w:jc w:val="both"/>
        <w:rPr>
          <w:rFonts w:cstheme="minorHAnsi"/>
          <w:sz w:val="28"/>
          <w:szCs w:val="28"/>
        </w:rPr>
      </w:pPr>
      <w:r w:rsidRPr="009D326C">
        <w:rPr>
          <w:rFonts w:cstheme="minorHAnsi"/>
          <w:sz w:val="28"/>
          <w:szCs w:val="28"/>
          <w:u w:val="single"/>
        </w:rPr>
        <w:t>Section 6.2</w:t>
      </w:r>
      <w:r w:rsidRPr="009D326C">
        <w:rPr>
          <w:rFonts w:cstheme="minorHAnsi"/>
          <w:sz w:val="28"/>
          <w:szCs w:val="28"/>
        </w:rPr>
        <w:t xml:space="preserve"> . (a) Cause to be kept a complete record of all its acts and corporate affairs and to present a statement thereof to the Members at the annual meeting of the Members, or at any special meeting when such statement is requested in writing by Members entitled to one vote per lot, five days in advance of such meeting.</w:t>
      </w:r>
    </w:p>
    <w:p w:rsidR="00DF4D45" w:rsidRPr="009D326C" w:rsidRDefault="00DF4D45" w:rsidP="003714B8">
      <w:pPr>
        <w:pStyle w:val="ListParagraph"/>
        <w:spacing w:after="0" w:line="240" w:lineRule="auto"/>
        <w:jc w:val="both"/>
        <w:rPr>
          <w:rFonts w:cstheme="minorHAnsi"/>
          <w:b/>
          <w:bCs/>
          <w:sz w:val="28"/>
          <w:szCs w:val="28"/>
        </w:rPr>
      </w:pPr>
    </w:p>
    <w:p w:rsidR="00DF4D45" w:rsidRPr="009D326C" w:rsidRDefault="00DF4D45" w:rsidP="003714B8">
      <w:pPr>
        <w:pStyle w:val="ListParagraph"/>
        <w:spacing w:after="0" w:line="240" w:lineRule="auto"/>
        <w:jc w:val="both"/>
        <w:rPr>
          <w:rFonts w:cstheme="minorHAnsi"/>
          <w:b/>
          <w:bCs/>
          <w:sz w:val="28"/>
          <w:szCs w:val="28"/>
        </w:rPr>
      </w:pPr>
    </w:p>
    <w:p w:rsidR="00196190" w:rsidRPr="009D326C" w:rsidRDefault="00196190" w:rsidP="003714B8">
      <w:pPr>
        <w:pStyle w:val="ListParagraph"/>
        <w:spacing w:after="0" w:line="240" w:lineRule="auto"/>
        <w:jc w:val="both"/>
        <w:rPr>
          <w:rFonts w:cstheme="minorHAnsi"/>
          <w:b/>
          <w:bCs/>
          <w:sz w:val="28"/>
          <w:szCs w:val="28"/>
        </w:rPr>
      </w:pPr>
      <w:r w:rsidRPr="009D326C">
        <w:rPr>
          <w:rFonts w:cstheme="minorHAnsi"/>
          <w:b/>
          <w:bCs/>
          <w:sz w:val="28"/>
          <w:szCs w:val="28"/>
        </w:rPr>
        <w:t>ARTICLE 7</w:t>
      </w:r>
    </w:p>
    <w:p w:rsidR="00196190" w:rsidRPr="009D326C" w:rsidRDefault="00196190" w:rsidP="003714B8">
      <w:pPr>
        <w:pStyle w:val="ListParagraph"/>
        <w:spacing w:after="0" w:line="240" w:lineRule="auto"/>
        <w:jc w:val="both"/>
        <w:rPr>
          <w:rFonts w:cstheme="minorHAnsi"/>
          <w:b/>
          <w:bCs/>
          <w:sz w:val="28"/>
          <w:szCs w:val="28"/>
        </w:rPr>
      </w:pPr>
      <w:r w:rsidRPr="009D326C">
        <w:rPr>
          <w:rFonts w:cstheme="minorHAnsi"/>
          <w:b/>
          <w:bCs/>
          <w:sz w:val="28"/>
          <w:szCs w:val="28"/>
        </w:rPr>
        <w:t>OFFICERS and their DUTIES</w:t>
      </w:r>
    </w:p>
    <w:p w:rsidR="00DF4D45" w:rsidRPr="009D326C" w:rsidRDefault="00DF4D45" w:rsidP="003714B8">
      <w:pPr>
        <w:pStyle w:val="ListParagraph"/>
        <w:numPr>
          <w:ilvl w:val="0"/>
          <w:numId w:val="1"/>
        </w:numPr>
        <w:spacing w:after="0" w:line="240" w:lineRule="auto"/>
        <w:jc w:val="both"/>
        <w:rPr>
          <w:rFonts w:cstheme="minorHAnsi"/>
          <w:sz w:val="28"/>
          <w:szCs w:val="28"/>
        </w:rPr>
      </w:pPr>
      <w:r w:rsidRPr="009D326C">
        <w:rPr>
          <w:rFonts w:cstheme="minorHAnsi"/>
          <w:sz w:val="28"/>
          <w:szCs w:val="28"/>
          <w:u w:val="single"/>
        </w:rPr>
        <w:t>Section 7.1</w:t>
      </w:r>
      <w:r w:rsidR="00E268CE" w:rsidRPr="009D326C">
        <w:rPr>
          <w:rFonts w:cstheme="minorHAnsi"/>
          <w:sz w:val="28"/>
          <w:szCs w:val="28"/>
          <w:u w:val="single"/>
        </w:rPr>
        <w:t xml:space="preserve"> </w:t>
      </w:r>
      <w:r w:rsidRPr="009D326C">
        <w:rPr>
          <w:rFonts w:cstheme="minorHAnsi"/>
          <w:b/>
          <w:bCs/>
          <w:sz w:val="28"/>
          <w:szCs w:val="28"/>
          <w:u w:val="single"/>
        </w:rPr>
        <w:t>Officer</w:t>
      </w:r>
      <w:r w:rsidRPr="009D326C">
        <w:rPr>
          <w:rFonts w:cstheme="minorHAnsi"/>
          <w:b/>
          <w:bCs/>
          <w:sz w:val="28"/>
          <w:szCs w:val="28"/>
        </w:rPr>
        <w:t xml:space="preserve">: </w:t>
      </w:r>
      <w:r w:rsidRPr="009D326C">
        <w:rPr>
          <w:rFonts w:cstheme="minorHAnsi"/>
          <w:sz w:val="28"/>
          <w:szCs w:val="28"/>
        </w:rPr>
        <w:t>Officer of the Association shall be: President, Vice-President Secretary, and Treasure. After they are elected shall be known as executive Board members, the President shall chair any executive Board meeting. The three other Board members shall be Committee Chairpersons they will chair the: Landscaping Committee, Architectural Committee, and Violations Committee. The Board may by resolution of the Nomination Committee (ref.sec4.4 and 4.4a.) create more openings but, it shall be an odd number.</w:t>
      </w:r>
    </w:p>
    <w:p w:rsidR="00966A22" w:rsidRPr="009D326C" w:rsidRDefault="00966A22" w:rsidP="003714B8">
      <w:pPr>
        <w:pStyle w:val="ListParagraph"/>
        <w:spacing w:after="0" w:line="240" w:lineRule="auto"/>
        <w:jc w:val="both"/>
        <w:rPr>
          <w:rFonts w:cstheme="minorHAnsi"/>
          <w:sz w:val="28"/>
          <w:szCs w:val="28"/>
        </w:rPr>
      </w:pPr>
    </w:p>
    <w:p w:rsidR="004F3FBB" w:rsidRPr="009D326C" w:rsidRDefault="004F3FBB" w:rsidP="003714B8">
      <w:pPr>
        <w:pStyle w:val="ListParagraph"/>
        <w:numPr>
          <w:ilvl w:val="0"/>
          <w:numId w:val="1"/>
        </w:numPr>
        <w:spacing w:after="0" w:line="240" w:lineRule="auto"/>
        <w:jc w:val="both"/>
        <w:rPr>
          <w:rFonts w:cstheme="minorHAnsi"/>
          <w:sz w:val="32"/>
          <w:szCs w:val="32"/>
          <w:u w:val="single"/>
        </w:rPr>
      </w:pPr>
      <w:r w:rsidRPr="009D326C">
        <w:rPr>
          <w:rFonts w:cstheme="minorHAnsi"/>
          <w:sz w:val="28"/>
          <w:szCs w:val="28"/>
          <w:u w:val="single"/>
        </w:rPr>
        <w:t>Section 7.2</w:t>
      </w:r>
      <w:r w:rsidR="00E268CE" w:rsidRPr="009D326C">
        <w:rPr>
          <w:rFonts w:cstheme="minorHAnsi"/>
          <w:sz w:val="28"/>
          <w:szCs w:val="28"/>
          <w:u w:val="single"/>
        </w:rPr>
        <w:t xml:space="preserve"> </w:t>
      </w:r>
      <w:r w:rsidRPr="009D326C">
        <w:rPr>
          <w:rFonts w:cstheme="minorHAnsi"/>
          <w:b/>
          <w:bCs/>
          <w:sz w:val="28"/>
          <w:szCs w:val="28"/>
          <w:u w:val="single"/>
        </w:rPr>
        <w:t>Election of Officers</w:t>
      </w:r>
      <w:r w:rsidRPr="009D326C">
        <w:rPr>
          <w:rFonts w:cstheme="minorHAnsi"/>
          <w:b/>
          <w:bCs/>
          <w:sz w:val="28"/>
          <w:szCs w:val="28"/>
        </w:rPr>
        <w:t>.</w:t>
      </w:r>
      <w:r w:rsidRPr="009D326C">
        <w:rPr>
          <w:rFonts w:cstheme="minorHAnsi"/>
          <w:sz w:val="28"/>
          <w:szCs w:val="28"/>
        </w:rPr>
        <w:t xml:space="preserve"> The election of officer of the Homeowner Association Board shall take place on the first meeting after annual members meeting and elections.</w:t>
      </w:r>
    </w:p>
    <w:p w:rsidR="00966A22" w:rsidRPr="009D326C" w:rsidRDefault="00966A22" w:rsidP="00012EFB">
      <w:pPr>
        <w:pStyle w:val="ListParagraph"/>
        <w:spacing w:after="0" w:line="240" w:lineRule="auto"/>
        <w:rPr>
          <w:rFonts w:cstheme="minorHAnsi"/>
          <w:sz w:val="32"/>
          <w:szCs w:val="32"/>
          <w:u w:val="single"/>
        </w:rPr>
      </w:pPr>
    </w:p>
    <w:p w:rsidR="00966A22" w:rsidRPr="009D326C" w:rsidRDefault="004F3FBB" w:rsidP="003714B8">
      <w:pPr>
        <w:pStyle w:val="ListParagraph"/>
        <w:numPr>
          <w:ilvl w:val="0"/>
          <w:numId w:val="1"/>
        </w:numPr>
        <w:spacing w:after="0" w:line="240" w:lineRule="auto"/>
        <w:jc w:val="both"/>
        <w:rPr>
          <w:rFonts w:cstheme="minorHAnsi"/>
          <w:sz w:val="32"/>
          <w:szCs w:val="32"/>
          <w:u w:val="single"/>
        </w:rPr>
      </w:pPr>
      <w:r w:rsidRPr="009D326C">
        <w:rPr>
          <w:rFonts w:cstheme="minorHAnsi"/>
          <w:sz w:val="28"/>
          <w:szCs w:val="28"/>
          <w:u w:val="single"/>
        </w:rPr>
        <w:t xml:space="preserve">Section 7.3 </w:t>
      </w:r>
      <w:r w:rsidRPr="009D326C">
        <w:rPr>
          <w:rFonts w:cstheme="minorHAnsi"/>
          <w:b/>
          <w:bCs/>
          <w:sz w:val="28"/>
          <w:szCs w:val="28"/>
          <w:u w:val="single"/>
        </w:rPr>
        <w:t>Term</w:t>
      </w:r>
      <w:r w:rsidRPr="009D326C">
        <w:rPr>
          <w:rFonts w:cstheme="minorHAnsi"/>
          <w:b/>
          <w:bCs/>
          <w:sz w:val="28"/>
          <w:szCs w:val="28"/>
        </w:rPr>
        <w:t>:</w:t>
      </w:r>
      <w:r w:rsidRPr="009D326C">
        <w:rPr>
          <w:rFonts w:cstheme="minorHAnsi"/>
          <w:sz w:val="28"/>
          <w:szCs w:val="28"/>
        </w:rPr>
        <w:t xml:space="preserve"> Each officer of the Association shall be elected for a term of one  fiscal years with a six-month transitional period to train newly elected Board members.  A Board member shall hold office until their resignation, retirement, removal, disqualification, death, or his successor is elected and qualifies.</w:t>
      </w:r>
    </w:p>
    <w:p w:rsidR="004F3FBB" w:rsidRPr="009D326C" w:rsidRDefault="004F3FBB" w:rsidP="003714B8">
      <w:pPr>
        <w:pStyle w:val="ListParagraph"/>
        <w:spacing w:after="0" w:line="240" w:lineRule="auto"/>
        <w:jc w:val="both"/>
        <w:rPr>
          <w:rFonts w:cstheme="minorHAnsi"/>
          <w:sz w:val="32"/>
          <w:szCs w:val="32"/>
          <w:u w:val="single"/>
        </w:rPr>
      </w:pPr>
    </w:p>
    <w:p w:rsidR="00966A22" w:rsidRPr="009D326C" w:rsidRDefault="00966A22" w:rsidP="003714B8">
      <w:pPr>
        <w:pStyle w:val="ListParagraph"/>
        <w:numPr>
          <w:ilvl w:val="0"/>
          <w:numId w:val="1"/>
        </w:numPr>
        <w:spacing w:after="0" w:line="240" w:lineRule="auto"/>
        <w:jc w:val="both"/>
        <w:rPr>
          <w:rFonts w:cstheme="minorHAnsi"/>
          <w:sz w:val="32"/>
          <w:szCs w:val="32"/>
        </w:rPr>
      </w:pPr>
      <w:r w:rsidRPr="009D326C">
        <w:rPr>
          <w:rFonts w:cstheme="minorHAnsi"/>
          <w:sz w:val="28"/>
          <w:szCs w:val="28"/>
          <w:u w:val="single"/>
        </w:rPr>
        <w:t>Section 7.7</w:t>
      </w:r>
      <w:r w:rsidR="00E268CE" w:rsidRPr="009D326C">
        <w:rPr>
          <w:rFonts w:cstheme="minorHAnsi"/>
          <w:sz w:val="28"/>
          <w:szCs w:val="28"/>
          <w:u w:val="single"/>
        </w:rPr>
        <w:t xml:space="preserve"> </w:t>
      </w:r>
      <w:r w:rsidRPr="009D326C">
        <w:rPr>
          <w:rFonts w:cstheme="minorHAnsi"/>
          <w:b/>
          <w:bCs/>
          <w:sz w:val="28"/>
          <w:szCs w:val="28"/>
          <w:u w:val="single"/>
        </w:rPr>
        <w:t xml:space="preserve">Multiple offices: </w:t>
      </w:r>
      <w:r w:rsidRPr="009D326C">
        <w:rPr>
          <w:rFonts w:cstheme="minorHAnsi"/>
          <w:sz w:val="28"/>
          <w:szCs w:val="28"/>
        </w:rPr>
        <w:t>No person of the Executive Board shall simultaneously hold any other office. Except in the case of special committee chairpersons of special offices created pursuant to Section 7.4.</w:t>
      </w:r>
    </w:p>
    <w:p w:rsidR="00636ECF" w:rsidRPr="009D326C" w:rsidRDefault="00636ECF" w:rsidP="00012EFB">
      <w:pPr>
        <w:pStyle w:val="ListParagraph"/>
        <w:spacing w:after="0" w:line="240" w:lineRule="auto"/>
        <w:rPr>
          <w:rFonts w:cstheme="minorHAnsi"/>
          <w:sz w:val="32"/>
          <w:szCs w:val="32"/>
        </w:rPr>
      </w:pPr>
    </w:p>
    <w:p w:rsidR="00636ECF" w:rsidRPr="009D326C" w:rsidRDefault="00636ECF" w:rsidP="00012EFB">
      <w:pPr>
        <w:pStyle w:val="ListParagraph"/>
        <w:numPr>
          <w:ilvl w:val="0"/>
          <w:numId w:val="1"/>
        </w:numPr>
        <w:shd w:val="clear" w:color="auto" w:fill="FFFFFF"/>
        <w:spacing w:after="0" w:line="240" w:lineRule="auto"/>
        <w:rPr>
          <w:rFonts w:eastAsia="Times New Roman" w:cstheme="minorHAnsi"/>
          <w:color w:val="3B3B3B"/>
          <w:sz w:val="28"/>
          <w:szCs w:val="28"/>
        </w:rPr>
      </w:pPr>
      <w:r w:rsidRPr="009D326C">
        <w:rPr>
          <w:rFonts w:cstheme="minorHAnsi"/>
          <w:b/>
          <w:bCs/>
          <w:sz w:val="28"/>
          <w:szCs w:val="28"/>
          <w:u w:val="single"/>
        </w:rPr>
        <w:t>S</w:t>
      </w:r>
      <w:r w:rsidR="00966A22" w:rsidRPr="009D326C">
        <w:rPr>
          <w:rFonts w:cstheme="minorHAnsi"/>
          <w:b/>
          <w:bCs/>
          <w:sz w:val="28"/>
          <w:szCs w:val="28"/>
          <w:u w:val="single"/>
        </w:rPr>
        <w:t>ection:  7.9</w:t>
      </w:r>
    </w:p>
    <w:p w:rsidR="00636ECF" w:rsidRPr="009D326C" w:rsidRDefault="00636ECF" w:rsidP="00012EFB">
      <w:pPr>
        <w:pStyle w:val="ListParagraph"/>
        <w:spacing w:after="0" w:line="240" w:lineRule="auto"/>
        <w:rPr>
          <w:rFonts w:cstheme="minorHAnsi"/>
          <w:b/>
          <w:bCs/>
          <w:sz w:val="28"/>
          <w:szCs w:val="28"/>
        </w:rPr>
      </w:pPr>
    </w:p>
    <w:p w:rsidR="00966A22" w:rsidRPr="009D326C" w:rsidRDefault="00966A22" w:rsidP="00012EFB">
      <w:pPr>
        <w:shd w:val="clear" w:color="auto" w:fill="FFFFFF"/>
        <w:spacing w:after="0" w:line="240" w:lineRule="auto"/>
        <w:rPr>
          <w:rFonts w:eastAsia="Times New Roman" w:cstheme="minorHAnsi"/>
          <w:color w:val="3B3B3B"/>
          <w:sz w:val="28"/>
          <w:szCs w:val="28"/>
        </w:rPr>
      </w:pPr>
      <w:r w:rsidRPr="009D326C">
        <w:rPr>
          <w:rFonts w:cstheme="minorHAnsi"/>
          <w:b/>
          <w:bCs/>
          <w:sz w:val="28"/>
          <w:szCs w:val="28"/>
        </w:rPr>
        <w:t xml:space="preserve">(a) President: </w:t>
      </w:r>
      <w:r w:rsidRPr="009D326C">
        <w:rPr>
          <w:rFonts w:eastAsia="Times New Roman" w:cstheme="minorHAnsi"/>
          <w:color w:val="3B3B3B"/>
          <w:sz w:val="28"/>
          <w:szCs w:val="28"/>
        </w:rPr>
        <w:t xml:space="preserve">This office is the authority on the rules and laws that govern the Homeowners Association Board (HOA), it handles procedural duties, and serve as the spokesperson for all business matters. The president is the principal executive officer. </w:t>
      </w:r>
    </w:p>
    <w:p w:rsidR="00966A22" w:rsidRPr="009D326C" w:rsidRDefault="00966A22" w:rsidP="00012EFB">
      <w:pPr>
        <w:numPr>
          <w:ilvl w:val="0"/>
          <w:numId w:val="2"/>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Schedule, attend, and run board and annual meetings.</w:t>
      </w:r>
    </w:p>
    <w:p w:rsidR="00966A22" w:rsidRPr="009D326C" w:rsidRDefault="00966A22" w:rsidP="00012EFB">
      <w:pPr>
        <w:numPr>
          <w:ilvl w:val="0"/>
          <w:numId w:val="2"/>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Establish and approve meeting agendas.</w:t>
      </w:r>
    </w:p>
    <w:p w:rsidR="00966A22" w:rsidRPr="009D326C" w:rsidRDefault="00966A22" w:rsidP="00012EFB">
      <w:pPr>
        <w:numPr>
          <w:ilvl w:val="0"/>
          <w:numId w:val="2"/>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Serve as the main point of contact for management partners.</w:t>
      </w:r>
    </w:p>
    <w:p w:rsidR="00966A22" w:rsidRPr="009D326C" w:rsidRDefault="00966A22" w:rsidP="00012EFB">
      <w:pPr>
        <w:numPr>
          <w:ilvl w:val="0"/>
          <w:numId w:val="2"/>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Sign association documents and affix seal where required.</w:t>
      </w:r>
    </w:p>
    <w:p w:rsidR="00966A22" w:rsidRPr="009D326C" w:rsidRDefault="00966A22" w:rsidP="00012EFB">
      <w:pPr>
        <w:numPr>
          <w:ilvl w:val="0"/>
          <w:numId w:val="2"/>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Call for discussions and votes as per Robert’s Rules of order.</w:t>
      </w:r>
    </w:p>
    <w:p w:rsidR="00966A22" w:rsidRPr="009D326C" w:rsidRDefault="00966A22" w:rsidP="00012EFB">
      <w:pPr>
        <w:numPr>
          <w:ilvl w:val="0"/>
          <w:numId w:val="2"/>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The president will chair the executive committee.</w:t>
      </w:r>
    </w:p>
    <w:p w:rsidR="00966A22" w:rsidRPr="009D326C" w:rsidRDefault="00966A22" w:rsidP="00012EFB">
      <w:pPr>
        <w:numPr>
          <w:ilvl w:val="0"/>
          <w:numId w:val="2"/>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The President shall see that the orders and resolutions of the board are carried out.</w:t>
      </w:r>
    </w:p>
    <w:p w:rsidR="00966A22" w:rsidRPr="009D326C" w:rsidRDefault="00966A22" w:rsidP="00012EFB">
      <w:pPr>
        <w:numPr>
          <w:ilvl w:val="0"/>
          <w:numId w:val="2"/>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Co-sign all check and promissory notes, per proper procedures.</w:t>
      </w:r>
    </w:p>
    <w:p w:rsidR="00636ECF" w:rsidRPr="009D326C" w:rsidRDefault="00636ECF" w:rsidP="00012EFB">
      <w:pPr>
        <w:shd w:val="clear" w:color="auto" w:fill="FFFFFF"/>
        <w:spacing w:after="0" w:line="240" w:lineRule="auto"/>
        <w:rPr>
          <w:rFonts w:cstheme="minorHAnsi"/>
          <w:color w:val="434343"/>
          <w:sz w:val="28"/>
          <w:szCs w:val="28"/>
          <w:shd w:val="clear" w:color="auto" w:fill="FFFFFF"/>
        </w:rPr>
      </w:pPr>
      <w:r w:rsidRPr="009D326C">
        <w:rPr>
          <w:rFonts w:eastAsia="Times New Roman" w:cstheme="minorHAnsi"/>
          <w:b/>
          <w:bCs/>
          <w:color w:val="555555"/>
          <w:sz w:val="28"/>
          <w:szCs w:val="28"/>
        </w:rPr>
        <w:t xml:space="preserve">(b) Vice-President: </w:t>
      </w:r>
      <w:r w:rsidRPr="009D326C">
        <w:rPr>
          <w:rFonts w:cstheme="minorHAnsi"/>
          <w:color w:val="434343"/>
          <w:sz w:val="28"/>
          <w:szCs w:val="28"/>
          <w:shd w:val="clear" w:color="auto" w:fill="FFFFFF"/>
        </w:rPr>
        <w:t>Act as a substitute for the president should he or, she be unavailable for whatever reason. In cases of the president’s absence, shall preform all duties listed under the duties of the President. Shall follow lawful instructions from the President, other responsibilities include:</w:t>
      </w:r>
    </w:p>
    <w:p w:rsidR="00012EFB" w:rsidRPr="009D326C" w:rsidRDefault="00012EFB" w:rsidP="00012EFB">
      <w:pPr>
        <w:shd w:val="clear" w:color="auto" w:fill="FFFFFF"/>
        <w:spacing w:after="0" w:line="240" w:lineRule="auto"/>
        <w:rPr>
          <w:rFonts w:cstheme="minorHAnsi"/>
          <w:color w:val="434343"/>
          <w:sz w:val="28"/>
          <w:szCs w:val="28"/>
          <w:shd w:val="clear" w:color="auto" w:fill="FFFFFF"/>
        </w:rPr>
      </w:pPr>
    </w:p>
    <w:p w:rsidR="00636ECF" w:rsidRPr="009D326C" w:rsidRDefault="00636ECF" w:rsidP="00012EFB">
      <w:pPr>
        <w:pStyle w:val="ListParagraph"/>
        <w:numPr>
          <w:ilvl w:val="0"/>
          <w:numId w:val="4"/>
        </w:numPr>
        <w:shd w:val="clear" w:color="auto" w:fill="FFFFFF"/>
        <w:spacing w:after="0" w:line="240" w:lineRule="auto"/>
        <w:ind w:left="806"/>
        <w:rPr>
          <w:rFonts w:eastAsia="Times New Roman" w:cstheme="minorHAnsi"/>
          <w:color w:val="555555"/>
          <w:sz w:val="28"/>
          <w:szCs w:val="28"/>
        </w:rPr>
      </w:pPr>
      <w:r w:rsidRPr="009D326C">
        <w:rPr>
          <w:rFonts w:eastAsia="Times New Roman" w:cstheme="minorHAnsi"/>
          <w:color w:val="555555"/>
          <w:sz w:val="28"/>
          <w:szCs w:val="28"/>
        </w:rPr>
        <w:t xml:space="preserve">Co-signing checks as required, </w:t>
      </w:r>
    </w:p>
    <w:p w:rsidR="00636ECF" w:rsidRPr="009D326C" w:rsidRDefault="00636ECF" w:rsidP="00012EFB">
      <w:pPr>
        <w:pStyle w:val="ListParagraph"/>
        <w:numPr>
          <w:ilvl w:val="0"/>
          <w:numId w:val="4"/>
        </w:numPr>
        <w:shd w:val="clear" w:color="auto" w:fill="FFFFFF"/>
        <w:spacing w:after="0" w:line="240" w:lineRule="auto"/>
        <w:ind w:left="806"/>
        <w:rPr>
          <w:rFonts w:eastAsia="Times New Roman" w:cstheme="minorHAnsi"/>
          <w:color w:val="555555"/>
          <w:sz w:val="28"/>
          <w:szCs w:val="28"/>
        </w:rPr>
      </w:pPr>
      <w:r w:rsidRPr="009D326C">
        <w:rPr>
          <w:rFonts w:eastAsia="Times New Roman" w:cstheme="minorHAnsi"/>
          <w:color w:val="555555"/>
          <w:sz w:val="28"/>
          <w:szCs w:val="28"/>
        </w:rPr>
        <w:t>Signing of contracts, leases, and other legal documents.</w:t>
      </w:r>
    </w:p>
    <w:p w:rsidR="00636ECF" w:rsidRPr="009D326C" w:rsidRDefault="00636ECF" w:rsidP="00012EFB">
      <w:pPr>
        <w:pStyle w:val="ListParagraph"/>
        <w:numPr>
          <w:ilvl w:val="0"/>
          <w:numId w:val="4"/>
        </w:numPr>
        <w:shd w:val="clear" w:color="auto" w:fill="FFFFFF"/>
        <w:spacing w:after="0" w:line="240" w:lineRule="auto"/>
        <w:ind w:left="806"/>
        <w:rPr>
          <w:rFonts w:eastAsia="Times New Roman" w:cstheme="minorHAnsi"/>
          <w:color w:val="555555"/>
          <w:sz w:val="28"/>
          <w:szCs w:val="28"/>
        </w:rPr>
      </w:pPr>
      <w:r w:rsidRPr="009D326C">
        <w:rPr>
          <w:rFonts w:eastAsia="Times New Roman" w:cstheme="minorHAnsi"/>
          <w:color w:val="555555"/>
          <w:sz w:val="28"/>
          <w:szCs w:val="28"/>
        </w:rPr>
        <w:t>Overseeing and managing pool committee.</w:t>
      </w:r>
    </w:p>
    <w:p w:rsidR="00636ECF" w:rsidRPr="009D326C" w:rsidRDefault="00636ECF" w:rsidP="00012EFB">
      <w:pPr>
        <w:pStyle w:val="ListParagraph"/>
        <w:numPr>
          <w:ilvl w:val="0"/>
          <w:numId w:val="4"/>
        </w:numPr>
        <w:shd w:val="clear" w:color="auto" w:fill="FFFFFF"/>
        <w:spacing w:after="0" w:line="240" w:lineRule="auto"/>
        <w:ind w:left="806"/>
        <w:rPr>
          <w:rFonts w:eastAsia="Times New Roman" w:cstheme="minorHAnsi"/>
          <w:color w:val="555555"/>
          <w:sz w:val="28"/>
          <w:szCs w:val="28"/>
        </w:rPr>
      </w:pPr>
      <w:r w:rsidRPr="009D326C">
        <w:rPr>
          <w:rFonts w:eastAsia="Times New Roman" w:cstheme="minorHAnsi"/>
          <w:color w:val="555555"/>
          <w:sz w:val="28"/>
          <w:szCs w:val="28"/>
        </w:rPr>
        <w:t>Shall liaise with committees to guide and direct their goals.</w:t>
      </w:r>
    </w:p>
    <w:p w:rsidR="00636ECF" w:rsidRPr="009D326C" w:rsidRDefault="00636ECF" w:rsidP="00012EFB">
      <w:pPr>
        <w:pStyle w:val="ListParagraph"/>
        <w:numPr>
          <w:ilvl w:val="0"/>
          <w:numId w:val="4"/>
        </w:numPr>
        <w:shd w:val="clear" w:color="auto" w:fill="FFFFFF"/>
        <w:spacing w:after="0" w:line="240" w:lineRule="auto"/>
        <w:ind w:left="806"/>
        <w:rPr>
          <w:rFonts w:eastAsia="Times New Roman" w:cstheme="minorHAnsi"/>
          <w:b/>
          <w:bCs/>
          <w:color w:val="555555"/>
          <w:sz w:val="28"/>
          <w:szCs w:val="28"/>
        </w:rPr>
      </w:pPr>
      <w:r w:rsidRPr="009D326C">
        <w:rPr>
          <w:rFonts w:eastAsia="Times New Roman" w:cstheme="minorHAnsi"/>
          <w:color w:val="555555"/>
          <w:sz w:val="28"/>
          <w:szCs w:val="28"/>
        </w:rPr>
        <w:t>Liaise with the Board and companies and vendors.</w:t>
      </w:r>
    </w:p>
    <w:p w:rsidR="00636ECF" w:rsidRPr="009D326C" w:rsidRDefault="00636ECF" w:rsidP="00012EFB">
      <w:pPr>
        <w:pStyle w:val="ListParagraph"/>
        <w:shd w:val="clear" w:color="auto" w:fill="FFFFFF"/>
        <w:spacing w:after="0" w:line="240" w:lineRule="auto"/>
        <w:ind w:left="804"/>
        <w:rPr>
          <w:rFonts w:eastAsia="Times New Roman" w:cstheme="minorHAnsi"/>
          <w:b/>
          <w:bCs/>
          <w:color w:val="555555"/>
          <w:sz w:val="28"/>
          <w:szCs w:val="28"/>
        </w:rPr>
      </w:pPr>
    </w:p>
    <w:p w:rsidR="00636ECF" w:rsidRPr="009D326C" w:rsidRDefault="00636ECF" w:rsidP="00012EFB">
      <w:pPr>
        <w:shd w:val="clear" w:color="auto" w:fill="FFFFFF"/>
        <w:spacing w:after="0" w:line="240" w:lineRule="auto"/>
        <w:rPr>
          <w:rFonts w:eastAsia="Times New Roman" w:cstheme="minorHAnsi"/>
          <w:color w:val="555555"/>
          <w:sz w:val="28"/>
          <w:szCs w:val="28"/>
        </w:rPr>
      </w:pPr>
      <w:r w:rsidRPr="009D326C">
        <w:rPr>
          <w:rFonts w:eastAsia="Times New Roman" w:cstheme="minorHAnsi"/>
          <w:b/>
          <w:bCs/>
          <w:color w:val="555555"/>
          <w:sz w:val="28"/>
          <w:szCs w:val="28"/>
        </w:rPr>
        <w:t>(c) Secretary:</w:t>
      </w:r>
      <w:r w:rsidRPr="009D326C">
        <w:rPr>
          <w:rFonts w:eastAsia="Times New Roman" w:cstheme="minorHAnsi"/>
          <w:color w:val="555555"/>
          <w:sz w:val="28"/>
          <w:szCs w:val="28"/>
        </w:rPr>
        <w:t xml:space="preserve"> Homeowner association (HOA) secretary is the recordkeeper. It is crucial that all records are collected, organized, and stored properly. HOA secretary shall keep minutes of all meetings and record all votes. They shall keep and or record all report from committees brough before the board. They will work with the President in formulating an agenda for all meetings. They shall affix the corporate seal on documents requiring said seal, other duties include:</w:t>
      </w:r>
    </w:p>
    <w:p w:rsidR="00012EFB" w:rsidRPr="009D326C" w:rsidRDefault="00012EFB" w:rsidP="00012EFB">
      <w:pPr>
        <w:shd w:val="clear" w:color="auto" w:fill="FFFFFF"/>
        <w:spacing w:after="0" w:line="240" w:lineRule="auto"/>
        <w:rPr>
          <w:rFonts w:eastAsia="Times New Roman" w:cstheme="minorHAnsi"/>
          <w:color w:val="555555"/>
          <w:sz w:val="28"/>
          <w:szCs w:val="28"/>
        </w:rPr>
      </w:pPr>
    </w:p>
    <w:p w:rsidR="00636ECF" w:rsidRPr="009D326C" w:rsidRDefault="00636ECF" w:rsidP="00012EFB">
      <w:pPr>
        <w:pStyle w:val="ListParagraph"/>
        <w:numPr>
          <w:ilvl w:val="0"/>
          <w:numId w:val="6"/>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Ensure compliance with Covenants Conditions and Restrictions.</w:t>
      </w:r>
    </w:p>
    <w:p w:rsidR="00636ECF" w:rsidRPr="009D326C" w:rsidRDefault="00636ECF" w:rsidP="00012EFB">
      <w:pPr>
        <w:pStyle w:val="ListParagraph"/>
        <w:numPr>
          <w:ilvl w:val="0"/>
          <w:numId w:val="5"/>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lastRenderedPageBreak/>
        <w:t>Receive non-billing correspondence from selected vendors disseminate and process to the HOA Board.</w:t>
      </w:r>
    </w:p>
    <w:p w:rsidR="00636ECF" w:rsidRPr="009D326C" w:rsidRDefault="00636ECF" w:rsidP="00012EFB">
      <w:pPr>
        <w:pStyle w:val="ListParagraph"/>
        <w:numPr>
          <w:ilvl w:val="0"/>
          <w:numId w:val="5"/>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Keep on file address of the members of the Association.</w:t>
      </w:r>
    </w:p>
    <w:p w:rsidR="00636ECF" w:rsidRPr="009D326C" w:rsidRDefault="00636ECF" w:rsidP="00012EFB">
      <w:pPr>
        <w:pStyle w:val="ListParagraph"/>
        <w:numPr>
          <w:ilvl w:val="0"/>
          <w:numId w:val="5"/>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Send out notices of meetings and keep the community updated.</w:t>
      </w:r>
    </w:p>
    <w:p w:rsidR="00636ECF" w:rsidRPr="009D326C" w:rsidRDefault="00636ECF" w:rsidP="00012EFB">
      <w:pPr>
        <w:pStyle w:val="ListParagraph"/>
        <w:numPr>
          <w:ilvl w:val="0"/>
          <w:numId w:val="5"/>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Secretary may delegate responsibilities.</w:t>
      </w:r>
    </w:p>
    <w:p w:rsidR="007970D9" w:rsidRPr="009D326C" w:rsidRDefault="007970D9" w:rsidP="00012EFB">
      <w:pPr>
        <w:shd w:val="clear" w:color="auto" w:fill="FFFFFF"/>
        <w:spacing w:after="0" w:line="240" w:lineRule="auto"/>
        <w:rPr>
          <w:rFonts w:eastAsia="Times New Roman" w:cstheme="minorHAnsi"/>
          <w:b/>
          <w:bCs/>
          <w:color w:val="555555"/>
          <w:sz w:val="28"/>
          <w:szCs w:val="28"/>
        </w:rPr>
      </w:pPr>
    </w:p>
    <w:p w:rsidR="00636ECF" w:rsidRPr="009D326C" w:rsidRDefault="00636ECF" w:rsidP="00012EFB">
      <w:pPr>
        <w:shd w:val="clear" w:color="auto" w:fill="FFFFFF"/>
        <w:spacing w:after="0" w:line="240" w:lineRule="auto"/>
        <w:rPr>
          <w:rFonts w:eastAsia="Times New Roman" w:cstheme="minorHAnsi"/>
          <w:color w:val="555555"/>
          <w:sz w:val="28"/>
          <w:szCs w:val="28"/>
        </w:rPr>
      </w:pPr>
      <w:r w:rsidRPr="009D326C">
        <w:rPr>
          <w:rFonts w:eastAsia="Times New Roman" w:cstheme="minorHAnsi"/>
          <w:b/>
          <w:bCs/>
          <w:color w:val="555555"/>
          <w:sz w:val="28"/>
          <w:szCs w:val="28"/>
        </w:rPr>
        <w:t>(d) Treasure:</w:t>
      </w:r>
      <w:r w:rsidRPr="009D326C">
        <w:rPr>
          <w:rFonts w:eastAsia="Times New Roman" w:cstheme="minorHAnsi"/>
          <w:color w:val="555555"/>
          <w:sz w:val="28"/>
          <w:szCs w:val="28"/>
        </w:rPr>
        <w:t xml:space="preserve"> The HOA treasurer is responsible for all things related to finance, from collecting dues to paying invoices. They are also in charge of bookkeeping, creating financial reports, and budgeting report for the upcoming year. They shall disburse such funds as directed by resolution of the HOA Board. They shall require all signatures are in proper compliance  and sign all checks and promissory notes of the Association. Shall recommend audit when call for by the board or Treasure, as necessary. Shall prepare an annual budget statement of income and expenditures to be presented to the membership at its regular annual meetings, provide a copy to each member. Other Duties include:</w:t>
      </w:r>
    </w:p>
    <w:p w:rsidR="00636ECF" w:rsidRPr="009D326C" w:rsidRDefault="00636ECF" w:rsidP="00012EFB">
      <w:pPr>
        <w:pStyle w:val="ListParagraph"/>
        <w:numPr>
          <w:ilvl w:val="0"/>
          <w:numId w:val="7"/>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Maintain a petty cash fund</w:t>
      </w:r>
      <w:r w:rsidR="006C4B89" w:rsidRPr="009D326C">
        <w:rPr>
          <w:rFonts w:eastAsia="Times New Roman" w:cstheme="minorHAnsi"/>
          <w:color w:val="555555"/>
          <w:sz w:val="28"/>
          <w:szCs w:val="28"/>
        </w:rPr>
        <w:t xml:space="preserve"> and reimburse expenses as receipts are submitted and not in advance of the expense being incurred</w:t>
      </w:r>
      <w:r w:rsidRPr="009D326C">
        <w:rPr>
          <w:rFonts w:eastAsia="Times New Roman" w:cstheme="minorHAnsi"/>
          <w:color w:val="555555"/>
          <w:sz w:val="28"/>
          <w:szCs w:val="28"/>
        </w:rPr>
        <w:t>, keep records, and make report at all Board meetings.</w:t>
      </w:r>
    </w:p>
    <w:p w:rsidR="00636ECF" w:rsidRPr="009D326C" w:rsidRDefault="00636ECF" w:rsidP="00012EFB">
      <w:pPr>
        <w:pStyle w:val="ListParagraph"/>
        <w:numPr>
          <w:ilvl w:val="0"/>
          <w:numId w:val="7"/>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Work with the Board or committee in developing an annual budget.</w:t>
      </w:r>
    </w:p>
    <w:p w:rsidR="00636ECF" w:rsidRPr="009D326C" w:rsidRDefault="00636ECF" w:rsidP="00012EFB">
      <w:pPr>
        <w:pStyle w:val="ListParagraph"/>
        <w:numPr>
          <w:ilvl w:val="0"/>
          <w:numId w:val="7"/>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Prepare Chart of account report on miscellaneous spending when requested.</w:t>
      </w:r>
    </w:p>
    <w:p w:rsidR="00636ECF" w:rsidRPr="009D326C" w:rsidRDefault="00636ECF" w:rsidP="00012EFB">
      <w:pPr>
        <w:pStyle w:val="ListParagraph"/>
        <w:numPr>
          <w:ilvl w:val="0"/>
          <w:numId w:val="7"/>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Make recommendations to the board of over expenditures.</w:t>
      </w:r>
    </w:p>
    <w:p w:rsidR="00636ECF" w:rsidRPr="009D326C" w:rsidRDefault="00636ECF" w:rsidP="00012EFB">
      <w:pPr>
        <w:pStyle w:val="ListParagraph"/>
        <w:numPr>
          <w:ilvl w:val="0"/>
          <w:numId w:val="7"/>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May establish an audit committee to keep in compliance.</w:t>
      </w:r>
    </w:p>
    <w:p w:rsidR="00636ECF" w:rsidRPr="009D326C" w:rsidRDefault="00636ECF" w:rsidP="00012EFB">
      <w:pPr>
        <w:pStyle w:val="ListParagraph"/>
        <w:numPr>
          <w:ilvl w:val="0"/>
          <w:numId w:val="7"/>
        </w:numPr>
        <w:shd w:val="clear" w:color="auto" w:fill="FFFFFF"/>
        <w:spacing w:after="0" w:line="240" w:lineRule="auto"/>
        <w:rPr>
          <w:rFonts w:eastAsia="Times New Roman" w:cstheme="minorHAnsi"/>
          <w:color w:val="555555"/>
          <w:sz w:val="28"/>
          <w:szCs w:val="28"/>
        </w:rPr>
      </w:pPr>
      <w:r w:rsidRPr="009D326C">
        <w:rPr>
          <w:rFonts w:eastAsia="Times New Roman" w:cstheme="minorHAnsi"/>
          <w:color w:val="555555"/>
          <w:sz w:val="28"/>
          <w:szCs w:val="28"/>
        </w:rPr>
        <w:t>Treasure may delegate responsibilities</w:t>
      </w:r>
      <w:r w:rsidR="006C4B89" w:rsidRPr="009D326C">
        <w:rPr>
          <w:rFonts w:eastAsia="Times New Roman" w:cstheme="minorHAnsi"/>
          <w:color w:val="555555"/>
          <w:sz w:val="28"/>
          <w:szCs w:val="28"/>
        </w:rPr>
        <w:t xml:space="preserve"> as may be necessary</w:t>
      </w:r>
      <w:r w:rsidRPr="009D326C">
        <w:rPr>
          <w:rFonts w:eastAsia="Times New Roman" w:cstheme="minorHAnsi"/>
          <w:color w:val="555555"/>
          <w:sz w:val="28"/>
          <w:szCs w:val="28"/>
        </w:rPr>
        <w:t>.</w:t>
      </w:r>
    </w:p>
    <w:p w:rsidR="002B034D" w:rsidRPr="009D326C" w:rsidRDefault="002B034D" w:rsidP="00012EFB">
      <w:pPr>
        <w:pStyle w:val="ListParagraph"/>
        <w:shd w:val="clear" w:color="auto" w:fill="FFFFFF"/>
        <w:spacing w:after="0" w:line="240" w:lineRule="auto"/>
        <w:rPr>
          <w:rFonts w:eastAsia="Times New Roman" w:cstheme="minorHAnsi"/>
          <w:color w:val="555555"/>
          <w:sz w:val="28"/>
          <w:szCs w:val="28"/>
        </w:rPr>
      </w:pPr>
    </w:p>
    <w:p w:rsidR="002B034D" w:rsidRPr="009D326C" w:rsidRDefault="00B11E15" w:rsidP="00012EFB">
      <w:pPr>
        <w:pStyle w:val="ListParagraph"/>
        <w:shd w:val="clear" w:color="auto" w:fill="FFFFFF"/>
        <w:spacing w:after="0" w:line="240" w:lineRule="auto"/>
        <w:jc w:val="center"/>
        <w:rPr>
          <w:rFonts w:eastAsia="Times New Roman" w:cstheme="minorHAnsi"/>
          <w:b/>
          <w:bCs/>
          <w:color w:val="555555"/>
          <w:sz w:val="28"/>
          <w:szCs w:val="28"/>
        </w:rPr>
      </w:pPr>
      <w:r w:rsidRPr="009D326C">
        <w:rPr>
          <w:rFonts w:eastAsia="Times New Roman" w:cstheme="minorHAnsi"/>
          <w:b/>
          <w:bCs/>
          <w:color w:val="555555"/>
          <w:sz w:val="28"/>
          <w:szCs w:val="28"/>
        </w:rPr>
        <w:t>Article 12</w:t>
      </w:r>
    </w:p>
    <w:p w:rsidR="00B11E15" w:rsidRPr="009D326C" w:rsidRDefault="00B11E15" w:rsidP="00012EFB">
      <w:pPr>
        <w:pStyle w:val="ListParagraph"/>
        <w:shd w:val="clear" w:color="auto" w:fill="FFFFFF"/>
        <w:spacing w:after="0" w:line="240" w:lineRule="auto"/>
        <w:jc w:val="center"/>
        <w:rPr>
          <w:rFonts w:eastAsia="Times New Roman" w:cstheme="minorHAnsi"/>
          <w:b/>
          <w:bCs/>
          <w:color w:val="555555"/>
          <w:sz w:val="28"/>
          <w:szCs w:val="28"/>
        </w:rPr>
      </w:pPr>
      <w:r w:rsidRPr="009D326C">
        <w:rPr>
          <w:rFonts w:eastAsia="Times New Roman" w:cstheme="minorHAnsi"/>
          <w:b/>
          <w:bCs/>
          <w:color w:val="555555"/>
          <w:sz w:val="28"/>
          <w:szCs w:val="28"/>
        </w:rPr>
        <w:t>AMENDMENTS</w:t>
      </w:r>
    </w:p>
    <w:p w:rsidR="00B11E15" w:rsidRPr="009D326C" w:rsidRDefault="00B11E15" w:rsidP="00012EFB">
      <w:pPr>
        <w:pStyle w:val="ListParagraph"/>
        <w:shd w:val="clear" w:color="auto" w:fill="FFFFFF"/>
        <w:spacing w:after="0" w:line="240" w:lineRule="auto"/>
        <w:jc w:val="center"/>
        <w:rPr>
          <w:rFonts w:eastAsia="Times New Roman" w:cstheme="minorHAnsi"/>
          <w:b/>
          <w:bCs/>
          <w:color w:val="555555"/>
          <w:sz w:val="28"/>
          <w:szCs w:val="28"/>
        </w:rPr>
      </w:pPr>
    </w:p>
    <w:p w:rsidR="00B11E15" w:rsidRPr="009D326C" w:rsidRDefault="00B11E15" w:rsidP="00012EFB">
      <w:pPr>
        <w:spacing w:after="0" w:line="240" w:lineRule="auto"/>
        <w:rPr>
          <w:rFonts w:cstheme="minorHAnsi"/>
          <w:sz w:val="28"/>
          <w:szCs w:val="28"/>
        </w:rPr>
      </w:pPr>
      <w:r w:rsidRPr="009D326C">
        <w:rPr>
          <w:rFonts w:cstheme="minorHAnsi"/>
          <w:sz w:val="28"/>
          <w:szCs w:val="28"/>
          <w:u w:val="single"/>
        </w:rPr>
        <w:t>Section 12.1.</w:t>
      </w:r>
      <w:r w:rsidRPr="009D326C">
        <w:rPr>
          <w:rFonts w:cstheme="minorHAnsi"/>
          <w:sz w:val="28"/>
          <w:szCs w:val="28"/>
        </w:rPr>
        <w:t xml:space="preserve"> These Bylaws maybe amended, at regular or special meeting of the members by a vote of at least two thirds (2/3) of all votes present at a duly held meeting of the Members at which a quorum is present in person or by proxy. Except that the Federal Housing Administration or the Veterans Administration shall have right to appeal any amendment that conflict with State, Federal, or local ordinances. </w:t>
      </w:r>
    </w:p>
    <w:p w:rsidR="007970D9" w:rsidRPr="009D326C" w:rsidRDefault="00B11E15" w:rsidP="00012EFB">
      <w:pPr>
        <w:spacing w:after="0" w:line="240" w:lineRule="auto"/>
        <w:rPr>
          <w:rFonts w:cstheme="minorHAnsi"/>
          <w:sz w:val="28"/>
          <w:szCs w:val="28"/>
        </w:rPr>
      </w:pPr>
      <w:r w:rsidRPr="009D326C">
        <w:rPr>
          <w:rFonts w:cstheme="minorHAnsi"/>
          <w:sz w:val="28"/>
          <w:szCs w:val="28"/>
        </w:rPr>
        <w:t xml:space="preserve"> </w:t>
      </w:r>
    </w:p>
    <w:p w:rsidR="007970D9" w:rsidRPr="009D326C" w:rsidRDefault="007970D9" w:rsidP="00012EFB">
      <w:pPr>
        <w:spacing w:after="0" w:line="240" w:lineRule="auto"/>
        <w:rPr>
          <w:rFonts w:cstheme="minorHAnsi"/>
          <w:sz w:val="28"/>
          <w:szCs w:val="28"/>
        </w:rPr>
      </w:pPr>
    </w:p>
    <w:p w:rsidR="007970D9" w:rsidRPr="009D326C" w:rsidRDefault="007970D9" w:rsidP="00012EFB">
      <w:pPr>
        <w:spacing w:after="0" w:line="240" w:lineRule="auto"/>
        <w:rPr>
          <w:rFonts w:cstheme="minorHAnsi"/>
          <w:sz w:val="28"/>
          <w:szCs w:val="28"/>
        </w:rPr>
      </w:pPr>
    </w:p>
    <w:p w:rsidR="007970D9" w:rsidRPr="009D326C" w:rsidRDefault="007970D9" w:rsidP="00012EFB">
      <w:pPr>
        <w:spacing w:after="0" w:line="240" w:lineRule="auto"/>
        <w:rPr>
          <w:rFonts w:cstheme="minorHAnsi"/>
          <w:sz w:val="28"/>
          <w:szCs w:val="28"/>
        </w:rPr>
      </w:pPr>
    </w:p>
    <w:p w:rsidR="00012EFB" w:rsidRPr="009D326C" w:rsidRDefault="00B11E15" w:rsidP="00012EFB">
      <w:pPr>
        <w:spacing w:after="0" w:line="240" w:lineRule="auto"/>
        <w:rPr>
          <w:rFonts w:cstheme="minorHAnsi"/>
          <w:sz w:val="28"/>
          <w:szCs w:val="28"/>
        </w:rPr>
      </w:pPr>
      <w:r w:rsidRPr="009D326C">
        <w:rPr>
          <w:rFonts w:cstheme="minorHAnsi"/>
          <w:sz w:val="28"/>
          <w:szCs w:val="28"/>
        </w:rPr>
        <w:t>Notwithstanding anything in this Section 12.1 Hampton Place Property Owners INC. may at its option amend these Bylaws without obtaining the consent or approval or any other person or entity if such amendment is necessary to cause these Bylaws to comply with the requirements of the FHA,VA, Federal National Mortgage Association, or similar agency.</w:t>
      </w:r>
    </w:p>
    <w:p w:rsidR="007970D9" w:rsidRPr="009D326C" w:rsidRDefault="007970D9" w:rsidP="00012EFB">
      <w:pPr>
        <w:spacing w:after="0" w:line="240" w:lineRule="auto"/>
        <w:rPr>
          <w:rFonts w:cstheme="minorHAnsi"/>
          <w:sz w:val="28"/>
          <w:szCs w:val="28"/>
        </w:rPr>
      </w:pPr>
    </w:p>
    <w:p w:rsidR="007970D9" w:rsidRPr="009D326C" w:rsidRDefault="00B11E15" w:rsidP="00012EFB">
      <w:pPr>
        <w:spacing w:after="0" w:line="240" w:lineRule="auto"/>
        <w:rPr>
          <w:rFonts w:cstheme="minorHAnsi"/>
          <w:sz w:val="28"/>
          <w:szCs w:val="28"/>
        </w:rPr>
      </w:pPr>
      <w:r w:rsidRPr="009D326C">
        <w:rPr>
          <w:rFonts w:cstheme="minorHAnsi"/>
          <w:sz w:val="28"/>
          <w:szCs w:val="28"/>
        </w:rPr>
        <w:t>In summary the current CC&amp;</w:t>
      </w:r>
      <w:r w:rsidR="00AC30E6" w:rsidRPr="009D326C">
        <w:rPr>
          <w:rFonts w:cstheme="minorHAnsi"/>
          <w:sz w:val="28"/>
          <w:szCs w:val="28"/>
        </w:rPr>
        <w:t xml:space="preserve">R and Bylaws is, in </w:t>
      </w:r>
      <w:r w:rsidR="00F87F12" w:rsidRPr="009D326C">
        <w:rPr>
          <w:rFonts w:cstheme="minorHAnsi"/>
          <w:sz w:val="28"/>
          <w:szCs w:val="28"/>
        </w:rPr>
        <w:t>itself</w:t>
      </w:r>
      <w:r w:rsidR="00AC30E6" w:rsidRPr="009D326C">
        <w:rPr>
          <w:rFonts w:cstheme="minorHAnsi"/>
          <w:sz w:val="28"/>
          <w:szCs w:val="28"/>
        </w:rPr>
        <w:t xml:space="preserve"> four certified and registered documents that make up the hold rule of order. To effectively make amendments to this document we have to achieve a two thirds (2/3) quorum</w:t>
      </w:r>
      <w:r w:rsidR="00F87F12" w:rsidRPr="009D326C">
        <w:rPr>
          <w:rFonts w:cstheme="minorHAnsi"/>
          <w:sz w:val="28"/>
          <w:szCs w:val="28"/>
        </w:rPr>
        <w:t xml:space="preserve"> vote for the Bylaws, 75% for the Covenants Conditions and Restrictions it is how ever suggested we use a signed ballot for record keeping purposes. </w:t>
      </w:r>
    </w:p>
    <w:p w:rsidR="007970D9" w:rsidRPr="009D326C" w:rsidRDefault="007970D9" w:rsidP="00012EFB">
      <w:pPr>
        <w:spacing w:after="0" w:line="240" w:lineRule="auto"/>
        <w:rPr>
          <w:rFonts w:cstheme="minorHAnsi"/>
          <w:sz w:val="28"/>
          <w:szCs w:val="28"/>
        </w:rPr>
      </w:pPr>
    </w:p>
    <w:p w:rsidR="00BD2A7F" w:rsidRPr="009D326C" w:rsidRDefault="00F87F12" w:rsidP="00012EFB">
      <w:pPr>
        <w:spacing w:after="0" w:line="240" w:lineRule="auto"/>
        <w:rPr>
          <w:rFonts w:cstheme="minorHAnsi"/>
          <w:sz w:val="28"/>
          <w:szCs w:val="28"/>
        </w:rPr>
      </w:pPr>
      <w:r w:rsidRPr="009D326C">
        <w:rPr>
          <w:rFonts w:cstheme="minorHAnsi"/>
          <w:sz w:val="28"/>
          <w:szCs w:val="28"/>
        </w:rPr>
        <w:t xml:space="preserve">Under Article VIII (c) No </w:t>
      </w:r>
      <w:r w:rsidR="00BD2A7F" w:rsidRPr="009D326C">
        <w:rPr>
          <w:rFonts w:cstheme="minorHAnsi"/>
          <w:sz w:val="28"/>
          <w:szCs w:val="28"/>
        </w:rPr>
        <w:t>amendment shall become effective until the instrument evidencing such change has been filed of record in the Mecklenburg County Public Registry.</w:t>
      </w:r>
    </w:p>
    <w:p w:rsidR="00BD2A7F" w:rsidRPr="009D326C" w:rsidRDefault="00BD2A7F" w:rsidP="00012EFB">
      <w:pPr>
        <w:spacing w:after="0" w:line="240" w:lineRule="auto"/>
        <w:rPr>
          <w:rFonts w:cstheme="minorHAnsi"/>
          <w:sz w:val="28"/>
          <w:szCs w:val="28"/>
        </w:rPr>
      </w:pPr>
      <w:r w:rsidRPr="009D326C">
        <w:rPr>
          <w:rFonts w:cstheme="minorHAnsi"/>
          <w:sz w:val="28"/>
          <w:szCs w:val="28"/>
        </w:rPr>
        <w:t xml:space="preserve">A review from the attorney on file with Home Owners Property Association, they will advise on current legislation and how to applies to changes in the document in our area. </w:t>
      </w:r>
      <w:r w:rsidR="003A6D82" w:rsidRPr="009D326C">
        <w:rPr>
          <w:rFonts w:cstheme="minorHAnsi"/>
          <w:sz w:val="28"/>
          <w:szCs w:val="28"/>
        </w:rPr>
        <w:t>If there is any conflict we will have to default to state or federal laws.</w:t>
      </w:r>
    </w:p>
    <w:p w:rsidR="003A6D82" w:rsidRPr="009D326C" w:rsidRDefault="003A6D82" w:rsidP="00012EFB">
      <w:pPr>
        <w:spacing w:after="0" w:line="240" w:lineRule="auto"/>
        <w:rPr>
          <w:rFonts w:cstheme="minorHAnsi"/>
          <w:sz w:val="28"/>
          <w:szCs w:val="28"/>
        </w:rPr>
      </w:pPr>
      <w:r w:rsidRPr="009D326C">
        <w:rPr>
          <w:rFonts w:cstheme="minorHAnsi"/>
          <w:sz w:val="28"/>
          <w:szCs w:val="28"/>
        </w:rPr>
        <w:t xml:space="preserve">This is not only the last solution, </w:t>
      </w:r>
      <w:r w:rsidR="00CF74C7" w:rsidRPr="009D326C">
        <w:rPr>
          <w:rFonts w:cstheme="minorHAnsi"/>
          <w:sz w:val="28"/>
          <w:szCs w:val="28"/>
        </w:rPr>
        <w:t>but also</w:t>
      </w:r>
      <w:r w:rsidRPr="009D326C">
        <w:rPr>
          <w:rFonts w:cstheme="minorHAnsi"/>
          <w:sz w:val="28"/>
          <w:szCs w:val="28"/>
        </w:rPr>
        <w:t xml:space="preserve"> important to have and work within committees </w:t>
      </w:r>
      <w:r w:rsidR="00CF74C7" w:rsidRPr="009D326C">
        <w:rPr>
          <w:rFonts w:cstheme="minorHAnsi"/>
          <w:sz w:val="28"/>
          <w:szCs w:val="28"/>
        </w:rPr>
        <w:t>to develop  codes of order, or Board resolution clauses within our documents as long as it is applied equally with precedence.</w:t>
      </w:r>
    </w:p>
    <w:p w:rsidR="0021231D" w:rsidRPr="009D326C" w:rsidRDefault="00CF74C7" w:rsidP="00012EFB">
      <w:pPr>
        <w:spacing w:after="0" w:line="240" w:lineRule="auto"/>
        <w:rPr>
          <w:rFonts w:cstheme="minorHAnsi"/>
          <w:sz w:val="28"/>
          <w:szCs w:val="28"/>
        </w:rPr>
      </w:pPr>
      <w:r w:rsidRPr="009D326C">
        <w:rPr>
          <w:rFonts w:cstheme="minorHAnsi"/>
          <w:sz w:val="28"/>
          <w:szCs w:val="28"/>
        </w:rPr>
        <w:t xml:space="preserve">The CC&amp;R Committee that worked on these recommendations gave input and researched Mecklenburg </w:t>
      </w:r>
      <w:r w:rsidR="0021231D" w:rsidRPr="009D326C">
        <w:rPr>
          <w:rFonts w:cstheme="minorHAnsi"/>
          <w:sz w:val="28"/>
          <w:szCs w:val="28"/>
        </w:rPr>
        <w:t>C</w:t>
      </w:r>
      <w:r w:rsidRPr="009D326C">
        <w:rPr>
          <w:rFonts w:cstheme="minorHAnsi"/>
          <w:sz w:val="28"/>
          <w:szCs w:val="28"/>
        </w:rPr>
        <w:t xml:space="preserve">ounty </w:t>
      </w:r>
      <w:r w:rsidR="0021231D" w:rsidRPr="009D326C">
        <w:rPr>
          <w:rFonts w:cstheme="minorHAnsi"/>
          <w:sz w:val="28"/>
          <w:szCs w:val="28"/>
        </w:rPr>
        <w:t>C</w:t>
      </w:r>
      <w:r w:rsidRPr="009D326C">
        <w:rPr>
          <w:rFonts w:cstheme="minorHAnsi"/>
          <w:sz w:val="28"/>
          <w:szCs w:val="28"/>
        </w:rPr>
        <w:t>ode</w:t>
      </w:r>
      <w:r w:rsidR="0021231D" w:rsidRPr="009D326C">
        <w:rPr>
          <w:rFonts w:cstheme="minorHAnsi"/>
          <w:sz w:val="28"/>
          <w:szCs w:val="28"/>
        </w:rPr>
        <w:t>s, State laws, Statues, compared other HOA documents and evaluated issues involving our community. I personally would like to thank them for their time and ideals.</w:t>
      </w:r>
    </w:p>
    <w:p w:rsidR="005C735B" w:rsidRPr="009D326C" w:rsidRDefault="005C735B" w:rsidP="00012EFB">
      <w:pPr>
        <w:spacing w:after="0" w:line="240" w:lineRule="auto"/>
        <w:rPr>
          <w:rFonts w:cstheme="minorHAnsi"/>
          <w:sz w:val="28"/>
          <w:szCs w:val="28"/>
        </w:rPr>
      </w:pPr>
    </w:p>
    <w:p w:rsidR="005C735B" w:rsidRPr="009D326C" w:rsidRDefault="005C735B" w:rsidP="00012EFB">
      <w:pPr>
        <w:spacing w:after="0" w:line="240" w:lineRule="auto"/>
        <w:rPr>
          <w:rFonts w:cstheme="minorHAnsi"/>
          <w:sz w:val="28"/>
          <w:szCs w:val="28"/>
        </w:rPr>
      </w:pPr>
    </w:p>
    <w:p w:rsidR="0021231D" w:rsidRPr="009D326C" w:rsidRDefault="0021231D" w:rsidP="00012EFB">
      <w:pPr>
        <w:spacing w:after="0" w:line="240" w:lineRule="auto"/>
        <w:rPr>
          <w:rFonts w:cstheme="minorHAnsi"/>
          <w:sz w:val="28"/>
          <w:szCs w:val="28"/>
        </w:rPr>
      </w:pPr>
      <w:r w:rsidRPr="009D326C">
        <w:rPr>
          <w:rFonts w:cstheme="minorHAnsi"/>
          <w:sz w:val="28"/>
          <w:szCs w:val="28"/>
        </w:rPr>
        <w:t>Thank you,</w:t>
      </w:r>
    </w:p>
    <w:p w:rsidR="0021231D" w:rsidRPr="009D326C" w:rsidRDefault="0021231D" w:rsidP="00012EFB">
      <w:pPr>
        <w:spacing w:after="0" w:line="240" w:lineRule="auto"/>
        <w:rPr>
          <w:rFonts w:cstheme="minorHAnsi"/>
          <w:sz w:val="28"/>
          <w:szCs w:val="28"/>
        </w:rPr>
      </w:pPr>
      <w:r w:rsidRPr="009D326C">
        <w:rPr>
          <w:rFonts w:cstheme="minorHAnsi"/>
          <w:sz w:val="28"/>
          <w:szCs w:val="28"/>
        </w:rPr>
        <w:t>Joseph Anderson</w:t>
      </w:r>
    </w:p>
    <w:p w:rsidR="00CF74C7" w:rsidRPr="009D326C" w:rsidRDefault="0021231D" w:rsidP="00012EFB">
      <w:pPr>
        <w:spacing w:after="0" w:line="240" w:lineRule="auto"/>
        <w:rPr>
          <w:rFonts w:cstheme="minorHAnsi"/>
          <w:sz w:val="28"/>
          <w:szCs w:val="28"/>
        </w:rPr>
      </w:pPr>
      <w:r w:rsidRPr="009D326C">
        <w:rPr>
          <w:rFonts w:cstheme="minorHAnsi"/>
          <w:sz w:val="28"/>
          <w:szCs w:val="28"/>
        </w:rPr>
        <w:t xml:space="preserve">CC&amp;R Committee Chairman </w:t>
      </w:r>
    </w:p>
    <w:p w:rsidR="00CF74C7" w:rsidRPr="009D326C" w:rsidRDefault="00CF74C7" w:rsidP="00012EFB">
      <w:pPr>
        <w:spacing w:after="0" w:line="240" w:lineRule="auto"/>
        <w:rPr>
          <w:rFonts w:cstheme="minorHAnsi"/>
          <w:sz w:val="28"/>
          <w:szCs w:val="28"/>
        </w:rPr>
      </w:pPr>
    </w:p>
    <w:p w:rsidR="00CF74C7" w:rsidRPr="009D326C" w:rsidRDefault="00CF74C7" w:rsidP="00012EFB">
      <w:pPr>
        <w:spacing w:after="0" w:line="240" w:lineRule="auto"/>
        <w:rPr>
          <w:rFonts w:cstheme="minorHAnsi"/>
          <w:sz w:val="28"/>
          <w:szCs w:val="28"/>
        </w:rPr>
      </w:pPr>
    </w:p>
    <w:p w:rsidR="00DB0512" w:rsidRPr="009D326C" w:rsidRDefault="00DB0512" w:rsidP="00012EFB">
      <w:pPr>
        <w:spacing w:after="0" w:line="240" w:lineRule="auto"/>
        <w:ind w:left="360"/>
        <w:rPr>
          <w:rFonts w:cstheme="minorHAnsi"/>
          <w:sz w:val="28"/>
          <w:szCs w:val="28"/>
        </w:rPr>
      </w:pPr>
    </w:p>
    <w:sectPr w:rsidR="00DB0512" w:rsidRPr="009D326C" w:rsidSect="00994D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001" w:rsidRDefault="00CC1001" w:rsidP="004936B8">
      <w:pPr>
        <w:spacing w:after="0" w:line="240" w:lineRule="auto"/>
      </w:pPr>
      <w:r>
        <w:separator/>
      </w:r>
    </w:p>
  </w:endnote>
  <w:endnote w:type="continuationSeparator" w:id="1">
    <w:p w:rsidR="00CC1001" w:rsidRDefault="00CC1001" w:rsidP="00493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001" w:rsidRDefault="00CC1001" w:rsidP="004936B8">
      <w:pPr>
        <w:spacing w:after="0" w:line="240" w:lineRule="auto"/>
      </w:pPr>
      <w:r>
        <w:separator/>
      </w:r>
    </w:p>
  </w:footnote>
  <w:footnote w:type="continuationSeparator" w:id="1">
    <w:p w:rsidR="00CC1001" w:rsidRDefault="00CC1001" w:rsidP="00493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01024"/>
    <w:multiLevelType w:val="hybridMultilevel"/>
    <w:tmpl w:val="190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9561A"/>
    <w:multiLevelType w:val="multilevel"/>
    <w:tmpl w:val="8DC66EBE"/>
    <w:lvl w:ilvl="0">
      <w:start w:val="1"/>
      <w:numFmt w:val="bullet"/>
      <w:lvlText w:val=""/>
      <w:lvlJc w:val="left"/>
      <w:pPr>
        <w:tabs>
          <w:tab w:val="num" w:pos="720"/>
        </w:tabs>
        <w:ind w:left="720" w:hanging="360"/>
      </w:pPr>
      <w:rPr>
        <w:rFonts w:ascii="Symbol" w:hAnsi="Symbol" w:hint="default"/>
        <w:b/>
        <w:color w:val="auto"/>
        <w:sz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204CAA"/>
    <w:multiLevelType w:val="hybridMultilevel"/>
    <w:tmpl w:val="A07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912CF"/>
    <w:multiLevelType w:val="hybridMultilevel"/>
    <w:tmpl w:val="AA8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87145"/>
    <w:multiLevelType w:val="hybridMultilevel"/>
    <w:tmpl w:val="5F4C553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752856B3"/>
    <w:multiLevelType w:val="hybridMultilevel"/>
    <w:tmpl w:val="97C04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B53F11"/>
    <w:multiLevelType w:val="hybridMultilevel"/>
    <w:tmpl w:val="5246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applyBreakingRules/>
  </w:compat>
  <w:rsids>
    <w:rsidRoot w:val="00AC53DF"/>
    <w:rsid w:val="00012EFB"/>
    <w:rsid w:val="00034524"/>
    <w:rsid w:val="000D4ED3"/>
    <w:rsid w:val="001054EB"/>
    <w:rsid w:val="00153196"/>
    <w:rsid w:val="00196190"/>
    <w:rsid w:val="001D7292"/>
    <w:rsid w:val="001F5A2D"/>
    <w:rsid w:val="0021231D"/>
    <w:rsid w:val="002B034D"/>
    <w:rsid w:val="003714B8"/>
    <w:rsid w:val="003A6D82"/>
    <w:rsid w:val="0043060D"/>
    <w:rsid w:val="004936B8"/>
    <w:rsid w:val="00497D46"/>
    <w:rsid w:val="004F3FBB"/>
    <w:rsid w:val="004F7599"/>
    <w:rsid w:val="00527157"/>
    <w:rsid w:val="00533884"/>
    <w:rsid w:val="00540830"/>
    <w:rsid w:val="00543D17"/>
    <w:rsid w:val="005C735B"/>
    <w:rsid w:val="005E3AEA"/>
    <w:rsid w:val="00636ECF"/>
    <w:rsid w:val="006B53D4"/>
    <w:rsid w:val="006C4B89"/>
    <w:rsid w:val="006D7CA6"/>
    <w:rsid w:val="00791808"/>
    <w:rsid w:val="007970D9"/>
    <w:rsid w:val="008057F8"/>
    <w:rsid w:val="00821856"/>
    <w:rsid w:val="00842D6E"/>
    <w:rsid w:val="008468A9"/>
    <w:rsid w:val="00871320"/>
    <w:rsid w:val="008A490C"/>
    <w:rsid w:val="00966A22"/>
    <w:rsid w:val="00994D8C"/>
    <w:rsid w:val="009D326C"/>
    <w:rsid w:val="009E3054"/>
    <w:rsid w:val="00AA1305"/>
    <w:rsid w:val="00AC30E6"/>
    <w:rsid w:val="00AC53DF"/>
    <w:rsid w:val="00AD3906"/>
    <w:rsid w:val="00AE1F44"/>
    <w:rsid w:val="00B11E15"/>
    <w:rsid w:val="00B25BED"/>
    <w:rsid w:val="00B51B2F"/>
    <w:rsid w:val="00B54EF7"/>
    <w:rsid w:val="00B66450"/>
    <w:rsid w:val="00BD2A7F"/>
    <w:rsid w:val="00C35C01"/>
    <w:rsid w:val="00C7590D"/>
    <w:rsid w:val="00CC1001"/>
    <w:rsid w:val="00CF74C7"/>
    <w:rsid w:val="00D62572"/>
    <w:rsid w:val="00DB0512"/>
    <w:rsid w:val="00DF4D45"/>
    <w:rsid w:val="00E23D1D"/>
    <w:rsid w:val="00E268CE"/>
    <w:rsid w:val="00E41C86"/>
    <w:rsid w:val="00F13138"/>
    <w:rsid w:val="00F72C34"/>
    <w:rsid w:val="00F87F12"/>
    <w:rsid w:val="00F96F87"/>
    <w:rsid w:val="00FF2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20"/>
    <w:pPr>
      <w:ind w:left="720"/>
      <w:contextualSpacing/>
    </w:pPr>
  </w:style>
  <w:style w:type="paragraph" w:styleId="NormalWeb">
    <w:name w:val="Normal (Web)"/>
    <w:basedOn w:val="Normal"/>
    <w:uiPriority w:val="99"/>
    <w:semiHidden/>
    <w:unhideWhenUsed/>
    <w:rsid w:val="00966A22"/>
    <w:rPr>
      <w:rFonts w:ascii="Times New Roman" w:hAnsi="Times New Roman" w:cs="Times New Roman"/>
      <w:sz w:val="24"/>
      <w:szCs w:val="24"/>
    </w:rPr>
  </w:style>
  <w:style w:type="paragraph" w:styleId="Header">
    <w:name w:val="header"/>
    <w:basedOn w:val="Normal"/>
    <w:link w:val="HeaderChar"/>
    <w:uiPriority w:val="99"/>
    <w:semiHidden/>
    <w:unhideWhenUsed/>
    <w:rsid w:val="004936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6B8"/>
  </w:style>
  <w:style w:type="paragraph" w:styleId="Footer">
    <w:name w:val="footer"/>
    <w:basedOn w:val="Normal"/>
    <w:link w:val="FooterChar"/>
    <w:uiPriority w:val="99"/>
    <w:semiHidden/>
    <w:unhideWhenUsed/>
    <w:rsid w:val="004936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6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Anderson</dc:creator>
  <cp:lastModifiedBy>Marty Akers</cp:lastModifiedBy>
  <cp:revision>2</cp:revision>
  <cp:lastPrinted>2021-03-09T04:12:00Z</cp:lastPrinted>
  <dcterms:created xsi:type="dcterms:W3CDTF">2021-05-29T06:42:00Z</dcterms:created>
  <dcterms:modified xsi:type="dcterms:W3CDTF">2021-05-29T06:42:00Z</dcterms:modified>
</cp:coreProperties>
</file>